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18" w:rsidRDefault="000F1F76">
      <w:pPr>
        <w:pStyle w:val="Corpsdetexte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 w:bidi="ar-SA"/>
        </w:rPr>
        <w:drawing>
          <wp:inline distT="0" distB="0" distL="0" distR="0">
            <wp:extent cx="6617793" cy="98069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7793" cy="98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A18" w:rsidRPr="00DD13B6" w:rsidRDefault="00DD13B6">
      <w:pPr>
        <w:pStyle w:val="Titre1"/>
        <w:spacing w:before="10"/>
        <w:ind w:firstLine="0"/>
        <w:rPr>
          <w:lang w:val="fr-FR"/>
        </w:rPr>
      </w:pPr>
      <w:r>
        <w:rPr>
          <w:lang w:val="fr-FR"/>
        </w:rPr>
        <w:t>Agence d’Arles</w:t>
      </w:r>
      <w:r w:rsidR="000F1F76" w:rsidRPr="00DD13B6">
        <w:rPr>
          <w:lang w:val="fr-FR"/>
        </w:rPr>
        <w:t>, carte pro</w:t>
      </w:r>
      <w:r>
        <w:rPr>
          <w:lang w:val="fr-FR"/>
        </w:rPr>
        <w:t>fessionnelle N°</w:t>
      </w:r>
      <w:r w:rsidR="000F1F76">
        <w:rPr>
          <w:lang w:val="fr-FR"/>
        </w:rPr>
        <w:t>13012019000041757</w:t>
      </w:r>
      <w:bookmarkStart w:id="0" w:name="_GoBack"/>
      <w:bookmarkEnd w:id="0"/>
    </w:p>
    <w:p w:rsidR="00BC4A18" w:rsidRPr="00DD13B6" w:rsidRDefault="00BC4A18">
      <w:pPr>
        <w:pStyle w:val="Corpsdetexte"/>
        <w:spacing w:before="10"/>
        <w:rPr>
          <w:b/>
          <w:sz w:val="29"/>
          <w:lang w:val="fr-FR"/>
        </w:rPr>
      </w:pPr>
    </w:p>
    <w:p w:rsidR="00BC4A18" w:rsidRPr="00DD13B6" w:rsidRDefault="000F1F76">
      <w:pPr>
        <w:ind w:left="961" w:right="941"/>
        <w:jc w:val="center"/>
        <w:rPr>
          <w:b/>
          <w:sz w:val="36"/>
          <w:lang w:val="fr-FR"/>
        </w:rPr>
      </w:pPr>
      <w:r w:rsidRPr="00DD13B6">
        <w:rPr>
          <w:b/>
          <w:sz w:val="36"/>
          <w:lang w:val="fr-FR"/>
        </w:rPr>
        <w:t>HONORAIRES DE NEGOCIATION</w:t>
      </w:r>
    </w:p>
    <w:p w:rsidR="00BC4A18" w:rsidRPr="00DD13B6" w:rsidRDefault="00BC4A18">
      <w:pPr>
        <w:pStyle w:val="Corpsdetexte"/>
        <w:spacing w:before="4"/>
        <w:rPr>
          <w:b/>
          <w:sz w:val="31"/>
          <w:lang w:val="fr-FR"/>
        </w:rPr>
      </w:pPr>
    </w:p>
    <w:p w:rsidR="00BC4A18" w:rsidRPr="00DD13B6" w:rsidRDefault="000F1F76">
      <w:pPr>
        <w:ind w:left="961" w:right="952"/>
        <w:jc w:val="center"/>
        <w:rPr>
          <w:b/>
          <w:sz w:val="23"/>
          <w:lang w:val="fr-FR"/>
        </w:rPr>
      </w:pPr>
      <w:r w:rsidRPr="00DD13B6">
        <w:rPr>
          <w:b/>
          <w:sz w:val="23"/>
          <w:lang w:val="fr-FR"/>
        </w:rPr>
        <w:t>En % TTC (TVA 20% incluse) sur le montant de la vente du bien</w:t>
      </w:r>
      <w:r w:rsidRPr="00DD13B6">
        <w:rPr>
          <w:b/>
          <w:spacing w:val="-32"/>
          <w:sz w:val="23"/>
          <w:lang w:val="fr-FR"/>
        </w:rPr>
        <w:t xml:space="preserve"> </w:t>
      </w:r>
      <w:r w:rsidRPr="00DD13B6">
        <w:rPr>
          <w:b/>
          <w:sz w:val="23"/>
          <w:lang w:val="fr-FR"/>
        </w:rPr>
        <w:t>immobilier</w:t>
      </w:r>
    </w:p>
    <w:p w:rsidR="00BC4A18" w:rsidRPr="00DD13B6" w:rsidRDefault="00BC4A18">
      <w:pPr>
        <w:pStyle w:val="Corpsdetexte"/>
        <w:rPr>
          <w:b/>
          <w:sz w:val="26"/>
          <w:lang w:val="fr-FR"/>
        </w:rPr>
      </w:pPr>
    </w:p>
    <w:p w:rsidR="00BC4A18" w:rsidRPr="00DD13B6" w:rsidRDefault="000F1F76">
      <w:pPr>
        <w:tabs>
          <w:tab w:val="left" w:pos="4522"/>
        </w:tabs>
        <w:spacing w:before="154"/>
        <w:ind w:left="977"/>
        <w:rPr>
          <w:b/>
          <w:sz w:val="30"/>
          <w:lang w:val="fr-FR"/>
        </w:rPr>
      </w:pPr>
      <w:r w:rsidRPr="00DD13B6">
        <w:rPr>
          <w:sz w:val="28"/>
          <w:u w:val="thick"/>
          <w:lang w:val="fr-FR"/>
        </w:rPr>
        <w:t>MANDATS DE</w:t>
      </w:r>
      <w:r w:rsidRPr="00DD13B6">
        <w:rPr>
          <w:spacing w:val="-18"/>
          <w:sz w:val="28"/>
          <w:u w:val="thick"/>
          <w:lang w:val="fr-FR"/>
        </w:rPr>
        <w:t xml:space="preserve"> </w:t>
      </w:r>
      <w:r w:rsidRPr="00DD13B6">
        <w:rPr>
          <w:sz w:val="28"/>
          <w:u w:val="thick"/>
          <w:lang w:val="fr-FR"/>
        </w:rPr>
        <w:t>VENTES</w:t>
      </w:r>
      <w:r w:rsidRPr="00DD13B6">
        <w:rPr>
          <w:spacing w:val="-1"/>
          <w:sz w:val="28"/>
          <w:u w:val="thick"/>
          <w:lang w:val="fr-FR"/>
        </w:rPr>
        <w:t xml:space="preserve"> </w:t>
      </w:r>
      <w:r w:rsidRPr="00DD13B6">
        <w:rPr>
          <w:sz w:val="28"/>
          <w:u w:val="thick"/>
          <w:lang w:val="fr-FR"/>
        </w:rPr>
        <w:t>:</w:t>
      </w:r>
      <w:r w:rsidRPr="00DD13B6">
        <w:rPr>
          <w:sz w:val="28"/>
          <w:lang w:val="fr-FR"/>
        </w:rPr>
        <w:tab/>
      </w:r>
      <w:r w:rsidRPr="00DD13B6">
        <w:rPr>
          <w:b/>
          <w:sz w:val="30"/>
          <w:lang w:val="fr-FR"/>
        </w:rPr>
        <w:t>Honoraires à la charge du</w:t>
      </w:r>
      <w:r w:rsidRPr="00DD13B6">
        <w:rPr>
          <w:b/>
          <w:spacing w:val="-28"/>
          <w:sz w:val="30"/>
          <w:lang w:val="fr-FR"/>
        </w:rPr>
        <w:t xml:space="preserve"> </w:t>
      </w:r>
      <w:r w:rsidRPr="00DD13B6">
        <w:rPr>
          <w:b/>
          <w:sz w:val="30"/>
          <w:lang w:val="fr-FR"/>
        </w:rPr>
        <w:t>vendeur</w:t>
      </w:r>
    </w:p>
    <w:p w:rsidR="00BC4A18" w:rsidRPr="00DD13B6" w:rsidRDefault="000F1F76">
      <w:pPr>
        <w:spacing w:before="202"/>
        <w:ind w:left="933" w:right="990"/>
        <w:jc w:val="center"/>
        <w:rPr>
          <w:b/>
          <w:sz w:val="30"/>
          <w:lang w:val="fr-FR"/>
        </w:rPr>
      </w:pPr>
      <w:r w:rsidRPr="00DD13B6">
        <w:rPr>
          <w:sz w:val="28"/>
          <w:u w:val="thick"/>
          <w:lang w:val="fr-FR"/>
        </w:rPr>
        <w:t>MANDATS DE RECHERCHE</w:t>
      </w:r>
      <w:r w:rsidRPr="00DD13B6">
        <w:rPr>
          <w:sz w:val="28"/>
          <w:lang w:val="fr-FR"/>
        </w:rPr>
        <w:t xml:space="preserve"> : </w:t>
      </w:r>
      <w:r w:rsidRPr="00DD13B6">
        <w:rPr>
          <w:b/>
          <w:sz w:val="30"/>
          <w:lang w:val="fr-FR"/>
        </w:rPr>
        <w:t>Honoraires à la charge acquéreur</w:t>
      </w:r>
    </w:p>
    <w:p w:rsidR="00BC4A18" w:rsidRPr="00DD13B6" w:rsidRDefault="00BC4A18">
      <w:pPr>
        <w:pStyle w:val="Corpsdetexte"/>
        <w:rPr>
          <w:b/>
          <w:sz w:val="20"/>
          <w:lang w:val="fr-FR"/>
        </w:rPr>
      </w:pPr>
    </w:p>
    <w:p w:rsidR="00BC4A18" w:rsidRPr="00DD13B6" w:rsidRDefault="00BC4A18">
      <w:pPr>
        <w:pStyle w:val="Corpsdetexte"/>
        <w:rPr>
          <w:b/>
          <w:sz w:val="20"/>
          <w:lang w:val="fr-FR"/>
        </w:rPr>
      </w:pPr>
    </w:p>
    <w:p w:rsidR="00BC4A18" w:rsidRPr="00DD13B6" w:rsidRDefault="00BC4A18">
      <w:pPr>
        <w:pStyle w:val="Corpsdetexte"/>
        <w:spacing w:before="1"/>
        <w:rPr>
          <w:b/>
          <w:sz w:val="13"/>
          <w:lang w:val="fr-FR"/>
        </w:rPr>
      </w:pPr>
    </w:p>
    <w:tbl>
      <w:tblPr>
        <w:tblStyle w:val="TableNormal"/>
        <w:tblW w:w="0" w:type="auto"/>
        <w:tblInd w:w="1821" w:type="dxa"/>
        <w:tblLayout w:type="fixed"/>
        <w:tblLook w:val="01E0" w:firstRow="1" w:lastRow="1" w:firstColumn="1" w:lastColumn="1" w:noHBand="0" w:noVBand="0"/>
      </w:tblPr>
      <w:tblGrid>
        <w:gridCol w:w="5293"/>
        <w:gridCol w:w="1343"/>
      </w:tblGrid>
      <w:tr w:rsidR="00BC4A18">
        <w:trPr>
          <w:trHeight w:val="351"/>
        </w:trPr>
        <w:tc>
          <w:tcPr>
            <w:tcW w:w="5293" w:type="dxa"/>
          </w:tcPr>
          <w:p w:rsidR="00BC4A18" w:rsidRPr="00DD13B6" w:rsidRDefault="00DD13B6">
            <w:pPr>
              <w:pStyle w:val="TableParagraph"/>
              <w:spacing w:before="46"/>
              <w:ind w:left="200"/>
              <w:rPr>
                <w:b/>
                <w:lang w:val="fr-FR"/>
              </w:rPr>
            </w:pPr>
            <w:r>
              <w:rPr>
                <w:b/>
                <w:lang w:val="fr-FR"/>
              </w:rPr>
              <w:t>Si prix de vente inférieur à 6</w:t>
            </w:r>
            <w:r w:rsidR="000F1F76" w:rsidRPr="00DD13B6">
              <w:rPr>
                <w:b/>
                <w:lang w:val="fr-FR"/>
              </w:rPr>
              <w:t>0 000 €</w:t>
            </w:r>
          </w:p>
        </w:tc>
        <w:tc>
          <w:tcPr>
            <w:tcW w:w="1343" w:type="dxa"/>
          </w:tcPr>
          <w:p w:rsidR="00BC4A18" w:rsidRDefault="000F1F76">
            <w:pPr>
              <w:pStyle w:val="TableParagraph"/>
              <w:spacing w:before="0" w:line="247" w:lineRule="exact"/>
              <w:ind w:right="248"/>
              <w:jc w:val="right"/>
              <w:rPr>
                <w:b/>
              </w:rPr>
            </w:pPr>
            <w:r>
              <w:rPr>
                <w:b/>
              </w:rPr>
              <w:t>10,00%</w:t>
            </w:r>
          </w:p>
        </w:tc>
      </w:tr>
      <w:tr w:rsidR="00DD13B6" w:rsidRPr="00DD13B6">
        <w:trPr>
          <w:trHeight w:val="351"/>
        </w:trPr>
        <w:tc>
          <w:tcPr>
            <w:tcW w:w="5293" w:type="dxa"/>
          </w:tcPr>
          <w:p w:rsidR="00DD13B6" w:rsidRDefault="00DD13B6">
            <w:pPr>
              <w:pStyle w:val="TableParagraph"/>
              <w:spacing w:before="46"/>
              <w:ind w:left="200"/>
              <w:rPr>
                <w:b/>
                <w:lang w:val="fr-FR"/>
              </w:rPr>
            </w:pPr>
            <w:r>
              <w:rPr>
                <w:b/>
                <w:lang w:val="fr-FR"/>
              </w:rPr>
              <w:t>Si prix de vente entre 60 001 € et 100 000 €</w:t>
            </w:r>
          </w:p>
        </w:tc>
        <w:tc>
          <w:tcPr>
            <w:tcW w:w="1343" w:type="dxa"/>
          </w:tcPr>
          <w:p w:rsidR="00DD13B6" w:rsidRPr="00DD13B6" w:rsidRDefault="00DD13B6">
            <w:pPr>
              <w:pStyle w:val="TableParagraph"/>
              <w:spacing w:before="0" w:line="247" w:lineRule="exact"/>
              <w:ind w:right="248"/>
              <w:jc w:val="right"/>
              <w:rPr>
                <w:b/>
                <w:lang w:val="fr-FR"/>
              </w:rPr>
            </w:pPr>
            <w:r>
              <w:rPr>
                <w:b/>
                <w:lang w:val="fr-FR"/>
              </w:rPr>
              <w:t>8,00%</w:t>
            </w:r>
          </w:p>
        </w:tc>
      </w:tr>
      <w:tr w:rsidR="00BC4A18">
        <w:trPr>
          <w:trHeight w:val="402"/>
        </w:trPr>
        <w:tc>
          <w:tcPr>
            <w:tcW w:w="5293" w:type="dxa"/>
          </w:tcPr>
          <w:p w:rsidR="00BC4A18" w:rsidRPr="00DD13B6" w:rsidRDefault="000F1F76">
            <w:pPr>
              <w:pStyle w:val="TableParagraph"/>
              <w:ind w:left="200"/>
              <w:rPr>
                <w:b/>
                <w:lang w:val="fr-FR"/>
              </w:rPr>
            </w:pPr>
            <w:r w:rsidRPr="00DD13B6">
              <w:rPr>
                <w:b/>
                <w:lang w:val="fr-FR"/>
              </w:rPr>
              <w:t>Si pr</w:t>
            </w:r>
            <w:r w:rsidR="00DD13B6">
              <w:rPr>
                <w:b/>
                <w:lang w:val="fr-FR"/>
              </w:rPr>
              <w:t>ix de vente entre 100 001 € et 2</w:t>
            </w:r>
            <w:r w:rsidRPr="00DD13B6">
              <w:rPr>
                <w:b/>
                <w:lang w:val="fr-FR"/>
              </w:rPr>
              <w:t>00 000 €</w:t>
            </w:r>
          </w:p>
        </w:tc>
        <w:tc>
          <w:tcPr>
            <w:tcW w:w="1343" w:type="dxa"/>
          </w:tcPr>
          <w:p w:rsidR="00BC4A18" w:rsidRDefault="000F1F76">
            <w:pPr>
              <w:pStyle w:val="TableParagraph"/>
              <w:ind w:right="229"/>
              <w:jc w:val="right"/>
              <w:rPr>
                <w:b/>
              </w:rPr>
            </w:pPr>
            <w:r>
              <w:rPr>
                <w:b/>
              </w:rPr>
              <w:t>6,00%</w:t>
            </w:r>
          </w:p>
        </w:tc>
      </w:tr>
      <w:tr w:rsidR="00BC4A18">
        <w:trPr>
          <w:trHeight w:val="441"/>
        </w:trPr>
        <w:tc>
          <w:tcPr>
            <w:tcW w:w="5293" w:type="dxa"/>
          </w:tcPr>
          <w:p w:rsidR="00BC4A18" w:rsidRPr="00DD13B6" w:rsidRDefault="00DD13B6" w:rsidP="00DD13B6">
            <w:pPr>
              <w:pStyle w:val="TableParagraph"/>
              <w:spacing w:before="97"/>
              <w:ind w:left="200"/>
              <w:rPr>
                <w:b/>
                <w:lang w:val="fr-FR"/>
              </w:rPr>
            </w:pPr>
            <w:r>
              <w:rPr>
                <w:b/>
                <w:lang w:val="fr-FR"/>
              </w:rPr>
              <w:t>Si prix de vente entre 200 001 € et 600</w:t>
            </w:r>
            <w:r w:rsidR="000F1F76" w:rsidRPr="00DD13B6">
              <w:rPr>
                <w:b/>
                <w:lang w:val="fr-FR"/>
              </w:rPr>
              <w:t xml:space="preserve"> 000 €</w:t>
            </w:r>
          </w:p>
        </w:tc>
        <w:tc>
          <w:tcPr>
            <w:tcW w:w="1343" w:type="dxa"/>
          </w:tcPr>
          <w:p w:rsidR="00BC4A18" w:rsidRDefault="000F1F76">
            <w:pPr>
              <w:pStyle w:val="TableParagraph"/>
              <w:spacing w:before="97"/>
              <w:ind w:right="212"/>
              <w:jc w:val="right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t>,00%</w:t>
            </w:r>
          </w:p>
        </w:tc>
      </w:tr>
      <w:tr w:rsidR="00BC4A18" w:rsidRPr="00DD13B6">
        <w:trPr>
          <w:trHeight w:val="338"/>
        </w:trPr>
        <w:tc>
          <w:tcPr>
            <w:tcW w:w="5293" w:type="dxa"/>
          </w:tcPr>
          <w:p w:rsidR="00BC4A18" w:rsidRPr="00DD13B6" w:rsidRDefault="00DD13B6" w:rsidP="00DD13B6">
            <w:pPr>
              <w:pStyle w:val="TableParagraph"/>
              <w:spacing w:before="85" w:line="233" w:lineRule="exact"/>
              <w:ind w:left="200"/>
              <w:rPr>
                <w:b/>
                <w:lang w:val="fr-FR"/>
              </w:rPr>
            </w:pPr>
            <w:r>
              <w:rPr>
                <w:b/>
                <w:lang w:val="fr-FR"/>
              </w:rPr>
              <w:t>Si prix de vente au-dessus de 60</w:t>
            </w:r>
            <w:r w:rsidR="000F1F76" w:rsidRPr="00DD13B6">
              <w:rPr>
                <w:b/>
                <w:lang w:val="fr-FR"/>
              </w:rPr>
              <w:t>0</w:t>
            </w:r>
            <w:r>
              <w:rPr>
                <w:b/>
                <w:lang w:val="fr-FR"/>
              </w:rPr>
              <w:t xml:space="preserve"> </w:t>
            </w:r>
            <w:r w:rsidR="000F1F76" w:rsidRPr="00DD13B6">
              <w:rPr>
                <w:b/>
                <w:lang w:val="fr-FR"/>
              </w:rPr>
              <w:t>00</w:t>
            </w:r>
            <w:r>
              <w:rPr>
                <w:b/>
                <w:lang w:val="fr-FR"/>
              </w:rPr>
              <w:t>1</w:t>
            </w:r>
            <w:r w:rsidR="000F1F76" w:rsidRPr="00DD13B6">
              <w:rPr>
                <w:b/>
                <w:lang w:val="fr-FR"/>
              </w:rPr>
              <w:t xml:space="preserve"> €</w:t>
            </w:r>
          </w:p>
        </w:tc>
        <w:tc>
          <w:tcPr>
            <w:tcW w:w="1343" w:type="dxa"/>
          </w:tcPr>
          <w:p w:rsidR="00BC4A18" w:rsidRPr="00DD13B6" w:rsidRDefault="00DD13B6">
            <w:pPr>
              <w:pStyle w:val="TableParagraph"/>
              <w:spacing w:before="85" w:line="233" w:lineRule="exact"/>
              <w:ind w:right="198"/>
              <w:jc w:val="right"/>
              <w:rPr>
                <w:b/>
                <w:lang w:val="fr-FR"/>
              </w:rPr>
            </w:pPr>
            <w:r>
              <w:rPr>
                <w:b/>
                <w:lang w:val="fr-FR"/>
              </w:rPr>
              <w:t>4,00</w:t>
            </w:r>
            <w:r w:rsidR="000F1F76" w:rsidRPr="00DD13B6">
              <w:rPr>
                <w:b/>
                <w:lang w:val="fr-FR"/>
              </w:rPr>
              <w:t>%</w:t>
            </w:r>
          </w:p>
        </w:tc>
      </w:tr>
    </w:tbl>
    <w:p w:rsidR="00BC4A18" w:rsidRPr="00DD13B6" w:rsidRDefault="00BC4A18">
      <w:pPr>
        <w:pStyle w:val="Corpsdetexte"/>
        <w:spacing w:before="4"/>
        <w:rPr>
          <w:b/>
          <w:lang w:val="fr-FR"/>
        </w:rPr>
      </w:pPr>
    </w:p>
    <w:p w:rsidR="00BC4A18" w:rsidRPr="00DD13B6" w:rsidRDefault="000F1F76">
      <w:pPr>
        <w:spacing w:before="93"/>
        <w:ind w:left="961" w:right="801"/>
        <w:jc w:val="center"/>
        <w:rPr>
          <w:b/>
          <w:sz w:val="20"/>
          <w:lang w:val="fr-FR"/>
        </w:rPr>
      </w:pPr>
      <w:r w:rsidRPr="00DD13B6">
        <w:rPr>
          <w:b/>
          <w:sz w:val="20"/>
          <w:lang w:val="fr-FR"/>
        </w:rPr>
        <w:t>L'</w:t>
      </w:r>
      <w:r w:rsidRPr="00DD13B6">
        <w:rPr>
          <w:b/>
          <w:sz w:val="20"/>
          <w:lang w:val="fr-FR"/>
        </w:rPr>
        <w:t>application de nos pourcentages ne pourra con</w:t>
      </w:r>
      <w:r w:rsidR="00DD13B6">
        <w:rPr>
          <w:b/>
          <w:sz w:val="20"/>
          <w:lang w:val="fr-FR"/>
        </w:rPr>
        <w:t>duire à un tarif inférieur à 6 0</w:t>
      </w:r>
      <w:r w:rsidRPr="00DD13B6">
        <w:rPr>
          <w:b/>
          <w:sz w:val="20"/>
          <w:lang w:val="fr-FR"/>
        </w:rPr>
        <w:t>00€ TTC qui constitue le minimum applicable.</w:t>
      </w:r>
    </w:p>
    <w:p w:rsidR="00BC4A18" w:rsidRPr="00DD13B6" w:rsidRDefault="00BC4A18">
      <w:pPr>
        <w:pStyle w:val="Corpsdetexte"/>
        <w:spacing w:before="4"/>
        <w:rPr>
          <w:b/>
          <w:sz w:val="17"/>
          <w:lang w:val="fr-FR"/>
        </w:rPr>
      </w:pPr>
    </w:p>
    <w:p w:rsidR="00BC4A18" w:rsidRPr="00DD13B6" w:rsidRDefault="000F1F76">
      <w:pPr>
        <w:spacing w:before="1"/>
        <w:ind w:left="160"/>
        <w:jc w:val="center"/>
        <w:rPr>
          <w:b/>
          <w:i/>
          <w:sz w:val="28"/>
          <w:lang w:val="fr-FR"/>
        </w:rPr>
      </w:pPr>
      <w:r w:rsidRPr="00DD13B6">
        <w:rPr>
          <w:rFonts w:ascii="Times New Roman" w:hAnsi="Times New Roman"/>
          <w:spacing w:val="-71"/>
          <w:sz w:val="28"/>
          <w:u w:val="thick"/>
          <w:lang w:val="fr-FR"/>
        </w:rPr>
        <w:t xml:space="preserve"> </w:t>
      </w:r>
      <w:r w:rsidRPr="00DD13B6">
        <w:rPr>
          <w:sz w:val="28"/>
          <w:u w:val="thick"/>
          <w:lang w:val="fr-FR"/>
        </w:rPr>
        <w:t>IMMOBILIER D’ENTREPRISE :</w:t>
      </w:r>
      <w:r w:rsidRPr="00DD13B6">
        <w:rPr>
          <w:sz w:val="28"/>
          <w:lang w:val="fr-FR"/>
        </w:rPr>
        <w:t xml:space="preserve"> </w:t>
      </w:r>
      <w:r w:rsidRPr="00DD13B6">
        <w:rPr>
          <w:b/>
          <w:sz w:val="28"/>
          <w:lang w:val="fr-FR"/>
        </w:rPr>
        <w:t xml:space="preserve">sur devis </w:t>
      </w:r>
      <w:r>
        <w:rPr>
          <w:b/>
          <w:i/>
          <w:sz w:val="28"/>
          <w:lang w:val="fr-FR"/>
        </w:rPr>
        <w:t>(jusqu’à 15</w:t>
      </w:r>
      <w:r w:rsidRPr="00DD13B6">
        <w:rPr>
          <w:b/>
          <w:i/>
          <w:sz w:val="28"/>
          <w:lang w:val="fr-FR"/>
        </w:rPr>
        <w:t>,00% TTC)</w:t>
      </w:r>
    </w:p>
    <w:p w:rsidR="00BC4A18" w:rsidRPr="00DD13B6" w:rsidRDefault="00BC4A18">
      <w:pPr>
        <w:pStyle w:val="Corpsdetexte"/>
        <w:rPr>
          <w:b/>
          <w:i/>
          <w:lang w:val="fr-FR"/>
        </w:rPr>
      </w:pPr>
    </w:p>
    <w:p w:rsidR="00BC4A18" w:rsidRPr="00DD13B6" w:rsidRDefault="000F1F76">
      <w:pPr>
        <w:pStyle w:val="Titre2"/>
        <w:spacing w:before="96"/>
        <w:rPr>
          <w:lang w:val="fr-FR"/>
        </w:rPr>
      </w:pPr>
      <w:r w:rsidRPr="00DD13B6">
        <w:rPr>
          <w:u w:val="thick"/>
          <w:lang w:val="fr-FR"/>
        </w:rPr>
        <w:t>HONORAIRES DE LOCATION DE LOGEMENT :</w:t>
      </w:r>
    </w:p>
    <w:p w:rsidR="00BC4A18" w:rsidRPr="00DD13B6" w:rsidRDefault="00BC4A18">
      <w:pPr>
        <w:pStyle w:val="Corpsdetexte"/>
        <w:spacing w:before="11"/>
        <w:rPr>
          <w:b/>
          <w:sz w:val="15"/>
          <w:lang w:val="fr-FR"/>
        </w:rPr>
      </w:pPr>
    </w:p>
    <w:p w:rsidR="00BC4A18" w:rsidRPr="00DD13B6" w:rsidRDefault="000F1F76">
      <w:pPr>
        <w:pStyle w:val="Corpsdetexte"/>
        <w:spacing w:before="96"/>
        <w:ind w:left="977" w:right="1496"/>
        <w:rPr>
          <w:lang w:val="fr-FR"/>
        </w:rPr>
      </w:pPr>
      <w:r w:rsidRPr="00DD13B6">
        <w:rPr>
          <w:lang w:val="fr-FR"/>
        </w:rPr>
        <w:t>PROPRIETAIRE : 50% - Entremise et Né</w:t>
      </w:r>
      <w:r w:rsidRPr="00DD13B6">
        <w:rPr>
          <w:lang w:val="fr-FR"/>
        </w:rPr>
        <w:t>gociation: offertes - Visite, constitution du dossier, rédaction bail (50%) soit 8 euros le m² pour les agglomérations de PERTUIS et communes voisines - Etat des lieux (50%) soit 3 euros TTC/m² (entrée et sortie)</w:t>
      </w:r>
    </w:p>
    <w:p w:rsidR="00BC4A18" w:rsidRPr="00DD13B6" w:rsidRDefault="00BC4A18">
      <w:pPr>
        <w:pStyle w:val="Corpsdetexte"/>
        <w:spacing w:before="5"/>
        <w:rPr>
          <w:lang w:val="fr-FR"/>
        </w:rPr>
      </w:pPr>
    </w:p>
    <w:p w:rsidR="00BC4A18" w:rsidRPr="00DD13B6" w:rsidRDefault="000F1F76">
      <w:pPr>
        <w:pStyle w:val="Corpsdetexte"/>
        <w:ind w:left="977" w:right="1380"/>
        <w:rPr>
          <w:lang w:val="fr-FR"/>
        </w:rPr>
      </w:pPr>
      <w:r w:rsidRPr="00DD13B6">
        <w:rPr>
          <w:lang w:val="fr-FR"/>
        </w:rPr>
        <w:t>LOCATAIRE : 50% - Visite, constitution du dossier, rédaction bail (50%) soit 8 euros le m² pour les agglomérations de PERTUIS et communes voisines - Etat des lieux (50%) soit 3 euros TTC/m² (entrée et sortie)</w:t>
      </w:r>
    </w:p>
    <w:p w:rsidR="00BC4A18" w:rsidRPr="00DD13B6" w:rsidRDefault="00BC4A18">
      <w:pPr>
        <w:pStyle w:val="Corpsdetexte"/>
        <w:spacing w:before="5"/>
        <w:rPr>
          <w:lang w:val="fr-FR"/>
        </w:rPr>
      </w:pPr>
    </w:p>
    <w:p w:rsidR="00BC4A18" w:rsidRPr="00DD13B6" w:rsidRDefault="000F1F76">
      <w:pPr>
        <w:pStyle w:val="Corpsdetexte"/>
        <w:ind w:left="977" w:right="1082"/>
        <w:rPr>
          <w:lang w:val="fr-FR"/>
        </w:rPr>
      </w:pPr>
      <w:r w:rsidRPr="00DD13B6">
        <w:rPr>
          <w:lang w:val="fr-FR"/>
        </w:rPr>
        <w:t>Honoraires de location conformes à la loi ALUR</w:t>
      </w:r>
      <w:r w:rsidRPr="00DD13B6">
        <w:rPr>
          <w:lang w:val="fr-FR"/>
        </w:rPr>
        <w:t xml:space="preserve"> </w:t>
      </w:r>
      <w:r w:rsidRPr="00DD13B6">
        <w:rPr>
          <w:b/>
          <w:lang w:val="fr-FR"/>
        </w:rPr>
        <w:t xml:space="preserve">Loi </w:t>
      </w:r>
      <w:r w:rsidRPr="00DD13B6">
        <w:rPr>
          <w:lang w:val="fr-FR"/>
        </w:rPr>
        <w:t>n° 2014-366 du 24 mars 2014 et décret n° 2014- 890 du premier Août 2014</w:t>
      </w:r>
    </w:p>
    <w:p w:rsidR="00BC4A18" w:rsidRPr="00DD13B6" w:rsidRDefault="00BC4A18">
      <w:pPr>
        <w:pStyle w:val="Corpsdetexte"/>
        <w:spacing w:before="2"/>
        <w:rPr>
          <w:lang w:val="fr-FR"/>
        </w:rPr>
      </w:pPr>
    </w:p>
    <w:p w:rsidR="00BC4A18" w:rsidRPr="00DD13B6" w:rsidRDefault="000F1F76">
      <w:pPr>
        <w:pStyle w:val="Corpsdetexte"/>
        <w:spacing w:before="1"/>
        <w:ind w:left="977" w:right="1082"/>
        <w:rPr>
          <w:lang w:val="fr-FR"/>
        </w:rPr>
      </w:pPr>
      <w:r w:rsidRPr="00DD13B6">
        <w:rPr>
          <w:lang w:val="fr-FR"/>
        </w:rPr>
        <w:t>Dans</w:t>
      </w:r>
      <w:r w:rsidRPr="00DD13B6">
        <w:rPr>
          <w:spacing w:val="-8"/>
          <w:lang w:val="fr-FR"/>
        </w:rPr>
        <w:t xml:space="preserve"> </w:t>
      </w:r>
      <w:r w:rsidRPr="00DD13B6">
        <w:rPr>
          <w:lang w:val="fr-FR"/>
        </w:rPr>
        <w:t>le</w:t>
      </w:r>
      <w:r w:rsidRPr="00DD13B6">
        <w:rPr>
          <w:spacing w:val="-15"/>
          <w:lang w:val="fr-FR"/>
        </w:rPr>
        <w:t xml:space="preserve"> </w:t>
      </w:r>
      <w:r w:rsidRPr="00DD13B6">
        <w:rPr>
          <w:lang w:val="fr-FR"/>
        </w:rPr>
        <w:t>cas</w:t>
      </w:r>
      <w:r w:rsidRPr="00DD13B6">
        <w:rPr>
          <w:spacing w:val="-9"/>
          <w:lang w:val="fr-FR"/>
        </w:rPr>
        <w:t xml:space="preserve"> </w:t>
      </w:r>
      <w:r w:rsidRPr="00DD13B6">
        <w:rPr>
          <w:lang w:val="fr-FR"/>
        </w:rPr>
        <w:t>d’un</w:t>
      </w:r>
      <w:r w:rsidRPr="00DD13B6">
        <w:rPr>
          <w:spacing w:val="-14"/>
          <w:lang w:val="fr-FR"/>
        </w:rPr>
        <w:t xml:space="preserve"> </w:t>
      </w:r>
      <w:r w:rsidRPr="00DD13B6">
        <w:rPr>
          <w:lang w:val="fr-FR"/>
        </w:rPr>
        <w:t>partenariat</w:t>
      </w:r>
      <w:r w:rsidRPr="00DD13B6">
        <w:rPr>
          <w:spacing w:val="-10"/>
          <w:lang w:val="fr-FR"/>
        </w:rPr>
        <w:t xml:space="preserve"> </w:t>
      </w:r>
      <w:r w:rsidRPr="00DD13B6">
        <w:rPr>
          <w:lang w:val="fr-FR"/>
        </w:rPr>
        <w:t>avec</w:t>
      </w:r>
      <w:r w:rsidRPr="00DD13B6">
        <w:rPr>
          <w:spacing w:val="-9"/>
          <w:lang w:val="fr-FR"/>
        </w:rPr>
        <w:t xml:space="preserve"> </w:t>
      </w:r>
      <w:r w:rsidRPr="00DD13B6">
        <w:rPr>
          <w:lang w:val="fr-FR"/>
        </w:rPr>
        <w:t>une</w:t>
      </w:r>
      <w:r w:rsidRPr="00DD13B6">
        <w:rPr>
          <w:spacing w:val="-11"/>
          <w:lang w:val="fr-FR"/>
        </w:rPr>
        <w:t xml:space="preserve"> </w:t>
      </w:r>
      <w:r w:rsidRPr="00DD13B6">
        <w:rPr>
          <w:lang w:val="fr-FR"/>
        </w:rPr>
        <w:t>autre</w:t>
      </w:r>
      <w:r w:rsidRPr="00DD13B6">
        <w:rPr>
          <w:spacing w:val="-11"/>
          <w:lang w:val="fr-FR"/>
        </w:rPr>
        <w:t xml:space="preserve"> </w:t>
      </w:r>
      <w:r w:rsidRPr="00DD13B6">
        <w:rPr>
          <w:lang w:val="fr-FR"/>
        </w:rPr>
        <w:t>agence,</w:t>
      </w:r>
      <w:r w:rsidRPr="00DD13B6">
        <w:rPr>
          <w:spacing w:val="-12"/>
          <w:lang w:val="fr-FR"/>
        </w:rPr>
        <w:t xml:space="preserve"> </w:t>
      </w:r>
      <w:r w:rsidRPr="00DD13B6">
        <w:rPr>
          <w:lang w:val="fr-FR"/>
        </w:rPr>
        <w:t>les</w:t>
      </w:r>
      <w:r w:rsidRPr="00DD13B6">
        <w:rPr>
          <w:spacing w:val="-10"/>
          <w:lang w:val="fr-FR"/>
        </w:rPr>
        <w:t xml:space="preserve"> </w:t>
      </w:r>
      <w:r w:rsidRPr="00DD13B6">
        <w:rPr>
          <w:lang w:val="fr-FR"/>
        </w:rPr>
        <w:t>honoraires</w:t>
      </w:r>
      <w:r w:rsidRPr="00DD13B6">
        <w:rPr>
          <w:spacing w:val="-11"/>
          <w:lang w:val="fr-FR"/>
        </w:rPr>
        <w:t xml:space="preserve"> </w:t>
      </w:r>
      <w:r w:rsidRPr="00DD13B6">
        <w:rPr>
          <w:lang w:val="fr-FR"/>
        </w:rPr>
        <w:t>prévus</w:t>
      </w:r>
      <w:r w:rsidRPr="00DD13B6">
        <w:rPr>
          <w:spacing w:val="-7"/>
          <w:lang w:val="fr-FR"/>
        </w:rPr>
        <w:t xml:space="preserve"> </w:t>
      </w:r>
      <w:r w:rsidRPr="00DD13B6">
        <w:rPr>
          <w:lang w:val="fr-FR"/>
        </w:rPr>
        <w:t>dans</w:t>
      </w:r>
      <w:r w:rsidRPr="00DD13B6">
        <w:rPr>
          <w:spacing w:val="-10"/>
          <w:lang w:val="fr-FR"/>
        </w:rPr>
        <w:t xml:space="preserve"> </w:t>
      </w:r>
      <w:r w:rsidRPr="00DD13B6">
        <w:rPr>
          <w:lang w:val="fr-FR"/>
        </w:rPr>
        <w:t>le</w:t>
      </w:r>
      <w:r w:rsidRPr="00DD13B6">
        <w:rPr>
          <w:spacing w:val="-19"/>
          <w:lang w:val="fr-FR"/>
        </w:rPr>
        <w:t xml:space="preserve"> </w:t>
      </w:r>
      <w:r w:rsidRPr="00DD13B6">
        <w:rPr>
          <w:lang w:val="fr-FR"/>
        </w:rPr>
        <w:t>mandat</w:t>
      </w:r>
      <w:r w:rsidRPr="00DD13B6">
        <w:rPr>
          <w:spacing w:val="-10"/>
          <w:lang w:val="fr-FR"/>
        </w:rPr>
        <w:t xml:space="preserve"> </w:t>
      </w:r>
      <w:r w:rsidRPr="00DD13B6">
        <w:rPr>
          <w:lang w:val="fr-FR"/>
        </w:rPr>
        <w:t>de</w:t>
      </w:r>
      <w:r w:rsidRPr="00DD13B6">
        <w:rPr>
          <w:spacing w:val="-14"/>
          <w:lang w:val="fr-FR"/>
        </w:rPr>
        <w:t xml:space="preserve"> </w:t>
      </w:r>
      <w:r w:rsidRPr="00DD13B6">
        <w:rPr>
          <w:lang w:val="fr-FR"/>
        </w:rPr>
        <w:t>vente</w:t>
      </w:r>
      <w:r w:rsidRPr="00DD13B6">
        <w:rPr>
          <w:spacing w:val="-11"/>
          <w:lang w:val="fr-FR"/>
        </w:rPr>
        <w:t xml:space="preserve"> </w:t>
      </w:r>
      <w:r w:rsidRPr="00DD13B6">
        <w:rPr>
          <w:lang w:val="fr-FR"/>
        </w:rPr>
        <w:t>de</w:t>
      </w:r>
      <w:r w:rsidRPr="00DD13B6">
        <w:rPr>
          <w:spacing w:val="-12"/>
          <w:lang w:val="fr-FR"/>
        </w:rPr>
        <w:t xml:space="preserve"> </w:t>
      </w:r>
      <w:r w:rsidRPr="00DD13B6">
        <w:rPr>
          <w:lang w:val="fr-FR"/>
        </w:rPr>
        <w:t>l’agence</w:t>
      </w:r>
      <w:r w:rsidRPr="00DD13B6">
        <w:rPr>
          <w:spacing w:val="-3"/>
          <w:lang w:val="fr-FR"/>
        </w:rPr>
        <w:t xml:space="preserve"> </w:t>
      </w:r>
      <w:r w:rsidRPr="00DD13B6">
        <w:rPr>
          <w:lang w:val="fr-FR"/>
        </w:rPr>
        <w:t>partenaire pourront</w:t>
      </w:r>
      <w:r w:rsidRPr="00DD13B6">
        <w:rPr>
          <w:spacing w:val="-5"/>
          <w:lang w:val="fr-FR"/>
        </w:rPr>
        <w:t xml:space="preserve"> </w:t>
      </w:r>
      <w:r w:rsidRPr="00DD13B6">
        <w:rPr>
          <w:lang w:val="fr-FR"/>
        </w:rPr>
        <w:t>être</w:t>
      </w:r>
      <w:r w:rsidRPr="00DD13B6">
        <w:rPr>
          <w:spacing w:val="-7"/>
          <w:lang w:val="fr-FR"/>
        </w:rPr>
        <w:t xml:space="preserve"> </w:t>
      </w:r>
      <w:r w:rsidRPr="00DD13B6">
        <w:rPr>
          <w:lang w:val="fr-FR"/>
        </w:rPr>
        <w:t>répartis</w:t>
      </w:r>
      <w:r w:rsidRPr="00DD13B6">
        <w:rPr>
          <w:spacing w:val="-1"/>
          <w:lang w:val="fr-FR"/>
        </w:rPr>
        <w:t xml:space="preserve"> </w:t>
      </w:r>
      <w:r w:rsidRPr="00DD13B6">
        <w:rPr>
          <w:lang w:val="fr-FR"/>
        </w:rPr>
        <w:t>entre</w:t>
      </w:r>
      <w:r w:rsidRPr="00DD13B6">
        <w:rPr>
          <w:spacing w:val="-5"/>
          <w:lang w:val="fr-FR"/>
        </w:rPr>
        <w:t xml:space="preserve"> </w:t>
      </w:r>
      <w:r w:rsidRPr="00DD13B6">
        <w:rPr>
          <w:lang w:val="fr-FR"/>
        </w:rPr>
        <w:t>L'IMMOBILIERE</w:t>
      </w:r>
      <w:r w:rsidRPr="00DD13B6">
        <w:rPr>
          <w:spacing w:val="-2"/>
          <w:lang w:val="fr-FR"/>
        </w:rPr>
        <w:t xml:space="preserve"> </w:t>
      </w:r>
      <w:r w:rsidRPr="00DD13B6">
        <w:rPr>
          <w:lang w:val="fr-FR"/>
        </w:rPr>
        <w:t>DU</w:t>
      </w:r>
      <w:r w:rsidRPr="00DD13B6">
        <w:rPr>
          <w:spacing w:val="-6"/>
          <w:lang w:val="fr-FR"/>
        </w:rPr>
        <w:t xml:space="preserve"> </w:t>
      </w:r>
      <w:r w:rsidRPr="00DD13B6">
        <w:rPr>
          <w:lang w:val="fr-FR"/>
        </w:rPr>
        <w:t>ROY</w:t>
      </w:r>
      <w:r w:rsidRPr="00DD13B6">
        <w:rPr>
          <w:spacing w:val="-6"/>
          <w:lang w:val="fr-FR"/>
        </w:rPr>
        <w:t xml:space="preserve"> </w:t>
      </w:r>
      <w:r w:rsidRPr="00DD13B6">
        <w:rPr>
          <w:lang w:val="fr-FR"/>
        </w:rPr>
        <w:t>RENE</w:t>
      </w:r>
      <w:r w:rsidRPr="00DD13B6">
        <w:rPr>
          <w:spacing w:val="-3"/>
          <w:lang w:val="fr-FR"/>
        </w:rPr>
        <w:t xml:space="preserve"> </w:t>
      </w:r>
      <w:r w:rsidRPr="00DD13B6">
        <w:rPr>
          <w:lang w:val="fr-FR"/>
        </w:rPr>
        <w:t>et</w:t>
      </w:r>
      <w:r w:rsidRPr="00DD13B6">
        <w:rPr>
          <w:spacing w:val="-7"/>
          <w:lang w:val="fr-FR"/>
        </w:rPr>
        <w:t xml:space="preserve"> </w:t>
      </w:r>
      <w:r w:rsidRPr="00DD13B6">
        <w:rPr>
          <w:lang w:val="fr-FR"/>
        </w:rPr>
        <w:t>l’agence</w:t>
      </w:r>
      <w:r w:rsidRPr="00DD13B6">
        <w:rPr>
          <w:spacing w:val="-6"/>
          <w:lang w:val="fr-FR"/>
        </w:rPr>
        <w:t xml:space="preserve"> </w:t>
      </w:r>
      <w:r w:rsidRPr="00DD13B6">
        <w:rPr>
          <w:lang w:val="fr-FR"/>
        </w:rPr>
        <w:t>partenaire</w:t>
      </w:r>
    </w:p>
    <w:p w:rsidR="00BC4A18" w:rsidRPr="00DD13B6" w:rsidRDefault="00BC4A18">
      <w:pPr>
        <w:pStyle w:val="Corpsdetexte"/>
        <w:spacing w:before="2"/>
        <w:rPr>
          <w:sz w:val="24"/>
          <w:lang w:val="fr-FR"/>
        </w:rPr>
      </w:pPr>
    </w:p>
    <w:p w:rsidR="00BC4A18" w:rsidRPr="00DD13B6" w:rsidRDefault="000F1F76">
      <w:pPr>
        <w:pStyle w:val="Titre2"/>
        <w:rPr>
          <w:lang w:val="fr-FR"/>
        </w:rPr>
      </w:pPr>
      <w:r w:rsidRPr="00DD13B6">
        <w:rPr>
          <w:rFonts w:ascii="Times New Roman" w:hAnsi="Times New Roman"/>
          <w:b w:val="0"/>
          <w:u w:val="thick"/>
          <w:lang w:val="fr-FR"/>
        </w:rPr>
        <w:t xml:space="preserve"> </w:t>
      </w:r>
      <w:r w:rsidRPr="00DD13B6">
        <w:rPr>
          <w:u w:val="thick"/>
          <w:lang w:val="fr-FR"/>
        </w:rPr>
        <w:t>HONORAIRES DE LOCATION POUR IMMOBILIER D’ENTREPRISE :</w:t>
      </w:r>
    </w:p>
    <w:p w:rsidR="00BC4A18" w:rsidRPr="00DD13B6" w:rsidRDefault="00BC4A18">
      <w:pPr>
        <w:pStyle w:val="Corpsdetexte"/>
        <w:spacing w:before="6"/>
        <w:rPr>
          <w:b/>
          <w:lang w:val="fr-FR"/>
        </w:rPr>
      </w:pPr>
    </w:p>
    <w:p w:rsidR="00BC4A18" w:rsidRPr="00DD13B6" w:rsidRDefault="000F1F76">
      <w:pPr>
        <w:pStyle w:val="Corpsdetexte"/>
        <w:ind w:left="977"/>
        <w:rPr>
          <w:lang w:val="fr-FR"/>
        </w:rPr>
      </w:pPr>
      <w:r w:rsidRPr="00DD13B6">
        <w:rPr>
          <w:lang w:val="fr-FR"/>
        </w:rPr>
        <w:t>10% TTC du loyer annuel hors taxe, hors charge.</w:t>
      </w:r>
    </w:p>
    <w:p w:rsidR="00BC4A18" w:rsidRPr="00DD13B6" w:rsidRDefault="000F1F76">
      <w:pPr>
        <w:pStyle w:val="Corpsdetexte"/>
        <w:spacing w:before="1"/>
        <w:ind w:left="977" w:right="3869"/>
        <w:rPr>
          <w:lang w:val="fr-FR"/>
        </w:rPr>
      </w:pPr>
      <w:r w:rsidRPr="00DD13B6">
        <w:rPr>
          <w:lang w:val="fr-FR"/>
        </w:rPr>
        <w:t>Partagés entre le bailleur et le locataire ou à la charge exclusive d’une des parties. Honoraires offerts si le locataire part dan</w:t>
      </w:r>
      <w:r w:rsidRPr="00DD13B6">
        <w:rPr>
          <w:lang w:val="fr-FR"/>
        </w:rPr>
        <w:t>s les 12 premiers mois.</w:t>
      </w:r>
    </w:p>
    <w:p w:rsidR="00BC4A18" w:rsidRPr="00DD13B6" w:rsidRDefault="00BC4A18">
      <w:pPr>
        <w:pStyle w:val="Corpsdetexte"/>
        <w:spacing w:before="3"/>
        <w:rPr>
          <w:sz w:val="18"/>
          <w:lang w:val="fr-FR"/>
        </w:rPr>
      </w:pPr>
    </w:p>
    <w:p w:rsidR="00BC4A18" w:rsidRPr="00DD13B6" w:rsidRDefault="000F1F76">
      <w:pPr>
        <w:pStyle w:val="Titre2"/>
        <w:ind w:left="3106"/>
        <w:rPr>
          <w:lang w:val="fr-FR"/>
        </w:rPr>
      </w:pPr>
      <w:r w:rsidRPr="00DD13B6">
        <w:rPr>
          <w:lang w:val="fr-FR"/>
        </w:rPr>
        <w:t>Grille d’honoraires en vigu</w:t>
      </w:r>
      <w:r>
        <w:rPr>
          <w:lang w:val="fr-FR"/>
        </w:rPr>
        <w:t>eur à compter du 23 Octobre 2019</w:t>
      </w:r>
      <w:r w:rsidRPr="00DD13B6">
        <w:rPr>
          <w:lang w:val="fr-FR"/>
        </w:rPr>
        <w:t>.</w:t>
      </w:r>
    </w:p>
    <w:p w:rsidR="00BC4A18" w:rsidRPr="00DD13B6" w:rsidRDefault="00BC4A18">
      <w:pPr>
        <w:pStyle w:val="Corpsdetexte"/>
        <w:spacing w:before="2"/>
        <w:rPr>
          <w:b/>
          <w:lang w:val="fr-FR"/>
        </w:rPr>
      </w:pPr>
    </w:p>
    <w:p w:rsidR="00BC4A18" w:rsidRPr="00DD13B6" w:rsidRDefault="000F1F76">
      <w:pPr>
        <w:ind w:left="961" w:right="799"/>
        <w:jc w:val="center"/>
        <w:rPr>
          <w:b/>
          <w:sz w:val="16"/>
          <w:lang w:val="fr-FR"/>
        </w:rPr>
      </w:pPr>
      <w:r w:rsidRPr="00DD13B6">
        <w:rPr>
          <w:b/>
          <w:sz w:val="16"/>
          <w:lang w:val="fr-FR"/>
        </w:rPr>
        <w:t>Conformément à la règlementation en vigueur, nos honoraires sont fixes et ne pourront faire l’objet d’aucune modification de pourcentage à la signature du mandat.</w:t>
      </w:r>
    </w:p>
    <w:p w:rsidR="00BC4A18" w:rsidRPr="00DD13B6" w:rsidRDefault="00BC4A18">
      <w:pPr>
        <w:pStyle w:val="Corpsdetexte"/>
        <w:spacing w:before="11"/>
        <w:rPr>
          <w:b/>
          <w:sz w:val="21"/>
          <w:lang w:val="fr-FR"/>
        </w:rPr>
      </w:pPr>
    </w:p>
    <w:p w:rsidR="00BC4A18" w:rsidRPr="00DD13B6" w:rsidRDefault="000F1F76">
      <w:pPr>
        <w:ind w:left="3022" w:right="3020" w:hanging="1"/>
        <w:jc w:val="center"/>
        <w:rPr>
          <w:b/>
          <w:lang w:val="fr-FR"/>
        </w:rPr>
      </w:pPr>
      <w:r w:rsidRPr="00DD13B6">
        <w:rPr>
          <w:b/>
          <w:lang w:val="fr-FR"/>
        </w:rPr>
        <w:t>Artic</w:t>
      </w:r>
      <w:r w:rsidRPr="00DD13B6">
        <w:rPr>
          <w:b/>
          <w:lang w:val="fr-FR"/>
        </w:rPr>
        <w:t>le 2 et 3 de l’arrêté du 29 Juin 1990 Article L. 121-1 du code de la consommation</w:t>
      </w:r>
    </w:p>
    <w:sectPr w:rsidR="00BC4A18" w:rsidRPr="00DD13B6">
      <w:type w:val="continuous"/>
      <w:pgSz w:w="11910" w:h="16840"/>
      <w:pgMar w:top="14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18"/>
    <w:rsid w:val="000F1F76"/>
    <w:rsid w:val="00BC4A18"/>
    <w:rsid w:val="00DD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182B9-6263-4B76-B45A-8D3E05B6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itre1">
    <w:name w:val="heading 1"/>
    <w:basedOn w:val="Normal"/>
    <w:uiPriority w:val="1"/>
    <w:qFormat/>
    <w:pPr>
      <w:ind w:left="961" w:right="961" w:hanging="1"/>
      <w:jc w:val="center"/>
      <w:outlineLvl w:val="0"/>
    </w:pPr>
    <w:rPr>
      <w:b/>
      <w:bCs/>
    </w:rPr>
  </w:style>
  <w:style w:type="paragraph" w:styleId="Titre2">
    <w:name w:val="heading 2"/>
    <w:basedOn w:val="Normal"/>
    <w:uiPriority w:val="1"/>
    <w:qFormat/>
    <w:pPr>
      <w:ind w:left="977"/>
      <w:outlineLvl w:val="1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2019-10-23T16:00:00Z</dcterms:created>
  <dcterms:modified xsi:type="dcterms:W3CDTF">2019-10-23T16:00:00Z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2019-10-23T00:00:00Z</vt:filetime>
  </property>
</Properties>
</file>