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9A" w:rsidRPr="008F2878" w:rsidRDefault="008F2878" w:rsidP="008F2878">
      <w:pPr>
        <w:spacing w:before="69"/>
        <w:ind w:left="1859" w:right="1318" w:hanging="708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8F2878">
        <w:rPr>
          <w:sz w:val="36"/>
          <w:szCs w:val="36"/>
        </w:rPr>
        <w:t>HONORAIRES AU 20 JANVIER</w:t>
      </w:r>
      <w:r>
        <w:rPr>
          <w:sz w:val="36"/>
          <w:szCs w:val="36"/>
        </w:rPr>
        <w:t xml:space="preserve"> </w:t>
      </w:r>
      <w:r w:rsidR="00E602BD">
        <w:rPr>
          <w:sz w:val="36"/>
          <w:szCs w:val="36"/>
        </w:rPr>
        <w:t>2021</w:t>
      </w:r>
      <w:r w:rsidRPr="008F2878">
        <w:rPr>
          <w:sz w:val="36"/>
          <w:szCs w:val="36"/>
        </w:rPr>
        <w:t xml:space="preserve"> COMMISSIONS TRANSACTIONS </w:t>
      </w:r>
      <w:r w:rsidR="000A4D68">
        <w:rPr>
          <w:sz w:val="36"/>
          <w:szCs w:val="36"/>
        </w:rPr>
        <w:t xml:space="preserve">  </w:t>
      </w:r>
      <w:r w:rsidRPr="008F2878">
        <w:rPr>
          <w:b/>
          <w:sz w:val="36"/>
          <w:szCs w:val="36"/>
        </w:rPr>
        <w:t>PAYABLES PAR LE VENDEUR</w:t>
      </w:r>
    </w:p>
    <w:p w:rsidR="00212F9A" w:rsidRDefault="00212F9A">
      <w:pPr>
        <w:pStyle w:val="Corpsdetexte"/>
        <w:spacing w:before="10"/>
        <w:rPr>
          <w:sz w:val="35"/>
        </w:rPr>
      </w:pPr>
    </w:p>
    <w:p w:rsidR="00212F9A" w:rsidRDefault="008F2878">
      <w:pPr>
        <w:pStyle w:val="Corpsdetexte"/>
        <w:spacing w:before="1"/>
        <w:ind w:left="427"/>
      </w:pPr>
      <w:r>
        <w:t>FORFAIT DE 3 000 € TTC JUSQU A 30 000 EUROS</w:t>
      </w:r>
    </w:p>
    <w:p w:rsidR="00212F9A" w:rsidRDefault="00212F9A">
      <w:pPr>
        <w:pStyle w:val="Corpsdetexte"/>
        <w:spacing w:before="9"/>
        <w:rPr>
          <w:sz w:val="35"/>
        </w:rPr>
      </w:pPr>
    </w:p>
    <w:p w:rsidR="00212F9A" w:rsidRDefault="008F2878">
      <w:pPr>
        <w:pStyle w:val="Corpsdetexte"/>
        <w:spacing w:after="17"/>
        <w:ind w:left="427"/>
      </w:pPr>
      <w:r>
        <w:t>10 %   TTC DE 30 001 EUROS A 50 000 EUROS</w:t>
      </w:r>
    </w:p>
    <w:tbl>
      <w:tblPr>
        <w:tblStyle w:val="TableNormal"/>
        <w:tblW w:w="0" w:type="auto"/>
        <w:tblInd w:w="384" w:type="dxa"/>
        <w:tblLayout w:type="fixed"/>
        <w:tblLook w:val="01E0"/>
      </w:tblPr>
      <w:tblGrid>
        <w:gridCol w:w="757"/>
        <w:gridCol w:w="6842"/>
      </w:tblGrid>
      <w:tr w:rsidR="00212F9A">
        <w:trPr>
          <w:trHeight w:val="405"/>
        </w:trPr>
        <w:tc>
          <w:tcPr>
            <w:tcW w:w="757" w:type="dxa"/>
          </w:tcPr>
          <w:p w:rsidR="00212F9A" w:rsidRDefault="00D45041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="008F2878">
              <w:rPr>
                <w:sz w:val="36"/>
              </w:rPr>
              <w:t>8</w:t>
            </w:r>
            <w:r>
              <w:rPr>
                <w:sz w:val="36"/>
              </w:rPr>
              <w:t xml:space="preserve"> </w:t>
            </w:r>
            <w:r w:rsidR="008F2878">
              <w:rPr>
                <w:sz w:val="36"/>
              </w:rPr>
              <w:t>%</w:t>
            </w:r>
          </w:p>
        </w:tc>
        <w:tc>
          <w:tcPr>
            <w:tcW w:w="6842" w:type="dxa"/>
          </w:tcPr>
          <w:p w:rsidR="00212F9A" w:rsidRDefault="008F2878" w:rsidP="00D45041">
            <w:pPr>
              <w:pStyle w:val="TableParagraph"/>
              <w:ind w:left="135"/>
              <w:rPr>
                <w:sz w:val="36"/>
              </w:rPr>
            </w:pPr>
            <w:r>
              <w:rPr>
                <w:sz w:val="36"/>
              </w:rPr>
              <w:t xml:space="preserve">  TTC DE 50 001 EUROS A 70 000 </w:t>
            </w:r>
            <w:r w:rsidR="00D45041">
              <w:rPr>
                <w:sz w:val="36"/>
              </w:rPr>
              <w:t xml:space="preserve"> EUROS      </w:t>
            </w:r>
          </w:p>
        </w:tc>
      </w:tr>
      <w:tr w:rsidR="008F2878">
        <w:trPr>
          <w:trHeight w:val="405"/>
        </w:trPr>
        <w:tc>
          <w:tcPr>
            <w:tcW w:w="757" w:type="dxa"/>
          </w:tcPr>
          <w:p w:rsidR="008F2878" w:rsidRDefault="008F2878">
            <w:pPr>
              <w:pStyle w:val="TableParagraph"/>
              <w:rPr>
                <w:sz w:val="36"/>
              </w:rPr>
            </w:pPr>
          </w:p>
        </w:tc>
        <w:tc>
          <w:tcPr>
            <w:tcW w:w="6842" w:type="dxa"/>
          </w:tcPr>
          <w:p w:rsidR="008F2878" w:rsidRDefault="008F2878" w:rsidP="00D45041">
            <w:pPr>
              <w:pStyle w:val="TableParagraph"/>
              <w:ind w:left="135"/>
              <w:rPr>
                <w:sz w:val="36"/>
              </w:rPr>
            </w:pPr>
          </w:p>
        </w:tc>
      </w:tr>
      <w:tr w:rsidR="00212F9A">
        <w:trPr>
          <w:trHeight w:val="413"/>
        </w:trPr>
        <w:tc>
          <w:tcPr>
            <w:tcW w:w="757" w:type="dxa"/>
          </w:tcPr>
          <w:p w:rsidR="00212F9A" w:rsidRDefault="00D45041">
            <w:pPr>
              <w:pStyle w:val="TableParagraph"/>
              <w:spacing w:line="394" w:lineRule="exact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="008F2878">
              <w:rPr>
                <w:sz w:val="36"/>
              </w:rPr>
              <w:t>7</w:t>
            </w:r>
            <w:r>
              <w:rPr>
                <w:sz w:val="36"/>
              </w:rPr>
              <w:t xml:space="preserve"> </w:t>
            </w:r>
            <w:r w:rsidR="008F2878">
              <w:rPr>
                <w:sz w:val="36"/>
              </w:rPr>
              <w:t>%</w:t>
            </w:r>
          </w:p>
        </w:tc>
        <w:tc>
          <w:tcPr>
            <w:tcW w:w="6842" w:type="dxa"/>
          </w:tcPr>
          <w:p w:rsidR="00212F9A" w:rsidRDefault="00D45041" w:rsidP="00D45041">
            <w:pPr>
              <w:pStyle w:val="TableParagraph"/>
              <w:spacing w:line="394" w:lineRule="exact"/>
              <w:ind w:left="135"/>
              <w:rPr>
                <w:sz w:val="36"/>
              </w:rPr>
            </w:pPr>
            <w:r>
              <w:rPr>
                <w:sz w:val="36"/>
              </w:rPr>
              <w:t xml:space="preserve">  </w:t>
            </w:r>
            <w:r w:rsidR="008F2878">
              <w:rPr>
                <w:sz w:val="36"/>
              </w:rPr>
              <w:t xml:space="preserve">TTC DE 70 001 EUROS A 100 000 </w:t>
            </w:r>
            <w:r>
              <w:rPr>
                <w:sz w:val="36"/>
              </w:rPr>
              <w:t>EUROS</w:t>
            </w:r>
          </w:p>
        </w:tc>
      </w:tr>
      <w:tr w:rsidR="008F2878">
        <w:trPr>
          <w:trHeight w:val="413"/>
        </w:trPr>
        <w:tc>
          <w:tcPr>
            <w:tcW w:w="757" w:type="dxa"/>
          </w:tcPr>
          <w:p w:rsidR="008F2878" w:rsidRDefault="008F2878">
            <w:pPr>
              <w:pStyle w:val="TableParagraph"/>
              <w:spacing w:line="394" w:lineRule="exact"/>
              <w:rPr>
                <w:sz w:val="36"/>
              </w:rPr>
            </w:pPr>
          </w:p>
        </w:tc>
        <w:tc>
          <w:tcPr>
            <w:tcW w:w="6842" w:type="dxa"/>
          </w:tcPr>
          <w:p w:rsidR="008F2878" w:rsidRDefault="008F2878" w:rsidP="00D45041">
            <w:pPr>
              <w:pStyle w:val="TableParagraph"/>
              <w:spacing w:line="394" w:lineRule="exact"/>
              <w:ind w:left="135"/>
              <w:rPr>
                <w:sz w:val="36"/>
              </w:rPr>
            </w:pPr>
          </w:p>
        </w:tc>
      </w:tr>
      <w:tr w:rsidR="00212F9A">
        <w:trPr>
          <w:trHeight w:val="413"/>
        </w:trPr>
        <w:tc>
          <w:tcPr>
            <w:tcW w:w="757" w:type="dxa"/>
          </w:tcPr>
          <w:p w:rsidR="00212F9A" w:rsidRPr="00D45041" w:rsidRDefault="008F2878" w:rsidP="00D45041">
            <w:pPr>
              <w:pStyle w:val="TableParagraph"/>
              <w:spacing w:line="394" w:lineRule="exact"/>
              <w:ind w:left="0"/>
              <w:rPr>
                <w:sz w:val="36"/>
                <w:szCs w:val="36"/>
              </w:rPr>
            </w:pPr>
            <w:r>
              <w:rPr>
                <w:sz w:val="36"/>
              </w:rPr>
              <w:t>6</w:t>
            </w:r>
            <w:r w:rsidR="005C4A25">
              <w:rPr>
                <w:sz w:val="36"/>
              </w:rPr>
              <w:t>.</w:t>
            </w:r>
            <w:r w:rsidR="00D45041">
              <w:rPr>
                <w:sz w:val="36"/>
                <w:szCs w:val="36"/>
              </w:rPr>
              <w:t>5%</w:t>
            </w:r>
          </w:p>
        </w:tc>
        <w:tc>
          <w:tcPr>
            <w:tcW w:w="6842" w:type="dxa"/>
          </w:tcPr>
          <w:p w:rsidR="00D45041" w:rsidRDefault="005C4A25" w:rsidP="00D45041">
            <w:pPr>
              <w:pStyle w:val="TableParagraph"/>
              <w:spacing w:line="394" w:lineRule="exact"/>
              <w:ind w:left="135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="008F2878">
              <w:rPr>
                <w:sz w:val="36"/>
              </w:rPr>
              <w:t>TTC DE 100 001 EUROS A 140000</w:t>
            </w:r>
            <w:r w:rsidR="00D45041">
              <w:rPr>
                <w:sz w:val="36"/>
              </w:rPr>
              <w:t xml:space="preserve"> EUROS</w:t>
            </w:r>
          </w:p>
          <w:p w:rsidR="00D45041" w:rsidRDefault="00D45041" w:rsidP="00D45041">
            <w:pPr>
              <w:pStyle w:val="TableParagraph"/>
              <w:spacing w:line="394" w:lineRule="exact"/>
              <w:rPr>
                <w:sz w:val="36"/>
              </w:rPr>
            </w:pPr>
          </w:p>
        </w:tc>
      </w:tr>
      <w:tr w:rsidR="00D45041">
        <w:trPr>
          <w:trHeight w:val="413"/>
        </w:trPr>
        <w:tc>
          <w:tcPr>
            <w:tcW w:w="757" w:type="dxa"/>
          </w:tcPr>
          <w:p w:rsidR="00D45041" w:rsidRDefault="00D45041" w:rsidP="00D45041">
            <w:pPr>
              <w:pStyle w:val="TableParagraph"/>
              <w:spacing w:line="394" w:lineRule="exact"/>
              <w:rPr>
                <w:sz w:val="36"/>
              </w:rPr>
            </w:pPr>
            <w:r>
              <w:rPr>
                <w:sz w:val="36"/>
              </w:rPr>
              <w:t xml:space="preserve">6 % </w:t>
            </w:r>
          </w:p>
          <w:p w:rsidR="00D45041" w:rsidRDefault="00D45041" w:rsidP="00D45041">
            <w:pPr>
              <w:pStyle w:val="TableParagraph"/>
              <w:spacing w:line="394" w:lineRule="exact"/>
              <w:rPr>
                <w:sz w:val="36"/>
              </w:rPr>
            </w:pPr>
          </w:p>
        </w:tc>
        <w:tc>
          <w:tcPr>
            <w:tcW w:w="6842" w:type="dxa"/>
          </w:tcPr>
          <w:p w:rsidR="00D45041" w:rsidRDefault="008F2878" w:rsidP="00D45041">
            <w:pPr>
              <w:pStyle w:val="TableParagraph"/>
              <w:spacing w:line="394" w:lineRule="exact"/>
              <w:ind w:left="135"/>
              <w:rPr>
                <w:sz w:val="36"/>
              </w:rPr>
            </w:pPr>
            <w:r>
              <w:rPr>
                <w:sz w:val="36"/>
              </w:rPr>
              <w:t>TTC DE 140 001</w:t>
            </w:r>
            <w:r w:rsidR="00D45041">
              <w:rPr>
                <w:sz w:val="36"/>
              </w:rPr>
              <w:t xml:space="preserve"> EUROS A 199</w:t>
            </w:r>
            <w:r>
              <w:rPr>
                <w:sz w:val="36"/>
              </w:rPr>
              <w:t xml:space="preserve"> </w:t>
            </w:r>
            <w:r w:rsidR="00D45041">
              <w:rPr>
                <w:sz w:val="36"/>
              </w:rPr>
              <w:t>999 EUROS</w:t>
            </w:r>
          </w:p>
        </w:tc>
      </w:tr>
      <w:tr w:rsidR="00212F9A">
        <w:trPr>
          <w:trHeight w:val="405"/>
        </w:trPr>
        <w:tc>
          <w:tcPr>
            <w:tcW w:w="757" w:type="dxa"/>
          </w:tcPr>
          <w:p w:rsidR="00212F9A" w:rsidRDefault="008F2878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5 %</w:t>
            </w:r>
          </w:p>
        </w:tc>
        <w:tc>
          <w:tcPr>
            <w:tcW w:w="6842" w:type="dxa"/>
          </w:tcPr>
          <w:p w:rsidR="00212F9A" w:rsidRDefault="008F2878">
            <w:pPr>
              <w:pStyle w:val="TableParagraph"/>
              <w:ind w:left="135"/>
              <w:rPr>
                <w:sz w:val="36"/>
              </w:rPr>
            </w:pPr>
            <w:r>
              <w:rPr>
                <w:sz w:val="36"/>
              </w:rPr>
              <w:t>TTC A PARTIR DE 200 000 EUROS</w:t>
            </w:r>
          </w:p>
          <w:p w:rsidR="00E602BD" w:rsidRDefault="00E602BD">
            <w:pPr>
              <w:pStyle w:val="TableParagraph"/>
              <w:ind w:left="135"/>
              <w:rPr>
                <w:sz w:val="36"/>
              </w:rPr>
            </w:pPr>
          </w:p>
          <w:p w:rsidR="00E602BD" w:rsidRDefault="00E602BD">
            <w:pPr>
              <w:pStyle w:val="TableParagraph"/>
              <w:ind w:left="135"/>
              <w:rPr>
                <w:sz w:val="36"/>
              </w:rPr>
            </w:pPr>
          </w:p>
        </w:tc>
      </w:tr>
    </w:tbl>
    <w:p w:rsidR="00212F9A" w:rsidRPr="00E602BD" w:rsidRDefault="00E602BD">
      <w:pPr>
        <w:pStyle w:val="Corpsdetexte"/>
      </w:pPr>
      <w:r>
        <w:t xml:space="preserve">     </w:t>
      </w:r>
      <w:r w:rsidRPr="00E602BD">
        <w:t xml:space="preserve">4 % </w:t>
      </w:r>
      <w:r>
        <w:t xml:space="preserve">  </w:t>
      </w:r>
      <w:r w:rsidRPr="00E602BD">
        <w:t>TTC A PARTIR DE 280 000 EUROS</w:t>
      </w:r>
    </w:p>
    <w:p w:rsidR="00212F9A" w:rsidRDefault="00212F9A">
      <w:pPr>
        <w:pStyle w:val="Corpsdetexte"/>
        <w:spacing w:before="1"/>
        <w:rPr>
          <w:sz w:val="32"/>
        </w:rPr>
      </w:pPr>
    </w:p>
    <w:p w:rsidR="00212F9A" w:rsidRDefault="008F2878">
      <w:pPr>
        <w:pStyle w:val="Corpsdetexte"/>
        <w:ind w:left="1841" w:right="2287"/>
        <w:jc w:val="center"/>
      </w:pPr>
      <w:r>
        <w:t>COMMISSIONS LOCATIONS</w:t>
      </w:r>
    </w:p>
    <w:p w:rsidR="00212F9A" w:rsidRDefault="00212F9A">
      <w:pPr>
        <w:pStyle w:val="Corpsdetexte"/>
      </w:pPr>
    </w:p>
    <w:p w:rsidR="00212F9A" w:rsidRDefault="008F2878">
      <w:pPr>
        <w:pStyle w:val="Corpsdetexte"/>
        <w:ind w:left="518" w:right="1919" w:hanging="92"/>
        <w:jc w:val="both"/>
      </w:pPr>
      <w:r>
        <w:t>7% TTC sur le loyer annuel charges incluses à la charge du locataire</w:t>
      </w:r>
    </w:p>
    <w:p w:rsidR="00212F9A" w:rsidRDefault="008F2878">
      <w:pPr>
        <w:pStyle w:val="Corpsdetexte"/>
        <w:ind w:left="518" w:right="1919" w:hanging="92"/>
        <w:jc w:val="both"/>
      </w:pPr>
      <w:r>
        <w:t>7% TTC sur le loyer annuel charges incluses à la charge du propriétaire</w:t>
      </w:r>
    </w:p>
    <w:p w:rsidR="00212F9A" w:rsidRDefault="008F2878">
      <w:pPr>
        <w:pStyle w:val="Corpsdetexte"/>
        <w:ind w:left="427" w:right="293"/>
        <w:jc w:val="both"/>
      </w:pPr>
      <w:r>
        <w:t>Ces honoraires toujours inférieurs au plafond fixé par la loi ALUR incluent les visites, la constitution du dossier, la rédaction du bail et l’état des lieux d’entrée</w:t>
      </w:r>
    </w:p>
    <w:p w:rsidR="00212F9A" w:rsidRDefault="00212F9A">
      <w:pPr>
        <w:pStyle w:val="Corpsdetexte"/>
        <w:rPr>
          <w:sz w:val="40"/>
        </w:rPr>
      </w:pPr>
    </w:p>
    <w:p w:rsidR="00212F9A" w:rsidRDefault="00212F9A">
      <w:pPr>
        <w:pStyle w:val="Corpsdetexte"/>
        <w:spacing w:before="10"/>
        <w:rPr>
          <w:sz w:val="31"/>
        </w:rPr>
      </w:pPr>
    </w:p>
    <w:p w:rsidR="00212F9A" w:rsidRDefault="008F2878">
      <w:pPr>
        <w:pStyle w:val="Corpsdetexte"/>
        <w:spacing w:before="1"/>
        <w:ind w:left="427"/>
      </w:pPr>
      <w:r>
        <w:t>HONORAIRES DE GESTION</w:t>
      </w:r>
    </w:p>
    <w:p w:rsidR="00212F9A" w:rsidRDefault="008F2878">
      <w:pPr>
        <w:pStyle w:val="Corpsdetexte"/>
        <w:spacing w:before="1"/>
        <w:ind w:left="427" w:right="1212"/>
      </w:pPr>
      <w:r>
        <w:t>8.40 % TTC SUR LES LOYERS CHARGES COMPRISES PAYABLES PAR LE BAILLEUR</w:t>
      </w:r>
    </w:p>
    <w:p w:rsidR="00212F9A" w:rsidRDefault="00212F9A">
      <w:pPr>
        <w:pStyle w:val="Corpsdetexte"/>
        <w:rPr>
          <w:sz w:val="40"/>
        </w:rPr>
      </w:pPr>
    </w:p>
    <w:p w:rsidR="00212F9A" w:rsidRDefault="00212F9A">
      <w:pPr>
        <w:pStyle w:val="Corpsdetexte"/>
        <w:rPr>
          <w:sz w:val="32"/>
        </w:rPr>
      </w:pPr>
    </w:p>
    <w:p w:rsidR="00212F9A" w:rsidRPr="00E602BD" w:rsidRDefault="008F2878">
      <w:pPr>
        <w:pStyle w:val="Corpsdetexte"/>
        <w:ind w:left="427" w:right="93"/>
        <w:rPr>
          <w:sz w:val="20"/>
          <w:szCs w:val="20"/>
        </w:rPr>
      </w:pPr>
      <w:r w:rsidRPr="00E602BD">
        <w:rPr>
          <w:sz w:val="20"/>
          <w:szCs w:val="20"/>
        </w:rPr>
        <w:t>EN MATIERE DE TRANSACTIONS IMMOBILIERES L AGENCE N ENCAISSE AUCUN FONDS NI DIRECTEMENT NI INDIRECTEMENT</w:t>
      </w:r>
    </w:p>
    <w:sectPr w:rsidR="00212F9A" w:rsidRPr="00E602BD" w:rsidSect="00212F9A">
      <w:type w:val="continuous"/>
      <w:pgSz w:w="11900" w:h="16840"/>
      <w:pgMar w:top="1340" w:right="14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12F9A"/>
    <w:rsid w:val="000A4D68"/>
    <w:rsid w:val="00212F9A"/>
    <w:rsid w:val="005C4A25"/>
    <w:rsid w:val="0062196D"/>
    <w:rsid w:val="00684683"/>
    <w:rsid w:val="008F2878"/>
    <w:rsid w:val="00AE442B"/>
    <w:rsid w:val="00B94E17"/>
    <w:rsid w:val="00D45041"/>
    <w:rsid w:val="00E602BD"/>
    <w:rsid w:val="00E8470C"/>
    <w:rsid w:val="00F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2F9A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12F9A"/>
    <w:rPr>
      <w:sz w:val="36"/>
      <w:szCs w:val="36"/>
    </w:rPr>
  </w:style>
  <w:style w:type="paragraph" w:styleId="Paragraphedeliste">
    <w:name w:val="List Paragraph"/>
    <w:basedOn w:val="Normal"/>
    <w:uiPriority w:val="1"/>
    <w:qFormat/>
    <w:rsid w:val="00212F9A"/>
  </w:style>
  <w:style w:type="paragraph" w:customStyle="1" w:styleId="TableParagraph">
    <w:name w:val="Table Paragraph"/>
    <w:basedOn w:val="Normal"/>
    <w:uiPriority w:val="1"/>
    <w:qFormat/>
    <w:rsid w:val="00212F9A"/>
    <w:pPr>
      <w:spacing w:line="386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HONORAIRES JUILLET 2017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HONORAIRES JUILLET 2017</dc:title>
  <dc:creator>windows 7</dc:creator>
  <cp:lastModifiedBy>windows 7</cp:lastModifiedBy>
  <cp:revision>2</cp:revision>
  <cp:lastPrinted>2021-09-28T09:15:00Z</cp:lastPrinted>
  <dcterms:created xsi:type="dcterms:W3CDTF">2022-01-06T13:17:00Z</dcterms:created>
  <dcterms:modified xsi:type="dcterms:W3CDTF">2022-01-06T13:17:00Z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2020-01-25T00:00:00Z</vt:filetime>
  </property>
</Properties>
</file>