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174" w14:textId="77777777" w:rsidR="00000000" w:rsidRPr="00903D9D" w:rsidRDefault="005374D7" w:rsidP="00432C77">
      <w:pPr>
        <w:spacing w:after="0"/>
        <w:jc w:val="center"/>
        <w:rPr>
          <w:sz w:val="40"/>
          <w:szCs w:val="40"/>
          <w:u w:val="single"/>
        </w:rPr>
      </w:pPr>
      <w:r w:rsidRPr="00903D9D">
        <w:rPr>
          <w:sz w:val="40"/>
          <w:szCs w:val="40"/>
          <w:u w:val="single"/>
        </w:rPr>
        <w:t>BAREME DES HONORAIRES TTC</w:t>
      </w:r>
    </w:p>
    <w:p w14:paraId="00CC9B6C" w14:textId="071B0EF1" w:rsidR="00903D9D" w:rsidRPr="00903D9D" w:rsidRDefault="005374D7" w:rsidP="00903D9D">
      <w:pPr>
        <w:jc w:val="center"/>
        <w:rPr>
          <w:sz w:val="40"/>
          <w:szCs w:val="40"/>
          <w:u w:val="single"/>
        </w:rPr>
      </w:pPr>
      <w:r w:rsidRPr="00903D9D">
        <w:rPr>
          <w:sz w:val="40"/>
          <w:szCs w:val="40"/>
          <w:u w:val="single"/>
        </w:rPr>
        <w:t>TARIF</w:t>
      </w:r>
      <w:r w:rsidR="00903D9D">
        <w:rPr>
          <w:sz w:val="40"/>
          <w:szCs w:val="40"/>
          <w:u w:val="single"/>
        </w:rPr>
        <w:t>S</w:t>
      </w:r>
      <w:r w:rsidR="002344CF">
        <w:rPr>
          <w:sz w:val="40"/>
          <w:szCs w:val="40"/>
          <w:u w:val="single"/>
        </w:rPr>
        <w:t xml:space="preserve"> 20</w:t>
      </w:r>
      <w:r w:rsidR="00545D7A">
        <w:rPr>
          <w:sz w:val="40"/>
          <w:szCs w:val="40"/>
          <w:u w:val="single"/>
        </w:rPr>
        <w:t>2</w:t>
      </w:r>
      <w:r w:rsidR="00DE10A8">
        <w:rPr>
          <w:sz w:val="40"/>
          <w:szCs w:val="40"/>
          <w:u w:val="single"/>
        </w:rPr>
        <w:t>3</w:t>
      </w:r>
    </w:p>
    <w:p w14:paraId="44732E43" w14:textId="77777777" w:rsidR="00903D9D" w:rsidRDefault="005374D7" w:rsidP="005374D7">
      <w:pPr>
        <w:ind w:left="1416"/>
        <w:rPr>
          <w:sz w:val="36"/>
          <w:szCs w:val="36"/>
        </w:rPr>
      </w:pPr>
      <w:r w:rsidRPr="00903D9D">
        <w:rPr>
          <w:sz w:val="32"/>
          <w:szCs w:val="32"/>
        </w:rPr>
        <w:t>TRANSACTIONS </w:t>
      </w:r>
      <w:r w:rsidRPr="005374D7">
        <w:rPr>
          <w:sz w:val="36"/>
          <w:szCs w:val="36"/>
        </w:rPr>
        <w:tab/>
      </w:r>
      <w:r w:rsidRPr="005374D7">
        <w:rPr>
          <w:sz w:val="36"/>
          <w:szCs w:val="36"/>
        </w:rPr>
        <w:tab/>
      </w:r>
      <w:r w:rsidRPr="005374D7">
        <w:rPr>
          <w:sz w:val="36"/>
          <w:szCs w:val="36"/>
        </w:rPr>
        <w:tab/>
      </w:r>
      <w:r w:rsidRPr="005374D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03D9D">
        <w:rPr>
          <w:sz w:val="36"/>
          <w:szCs w:val="36"/>
        </w:rPr>
        <w:tab/>
      </w:r>
      <w:r w:rsidRPr="00903D9D">
        <w:rPr>
          <w:sz w:val="32"/>
          <w:szCs w:val="32"/>
        </w:rPr>
        <w:t>LOCATIONS</w:t>
      </w:r>
      <w:r w:rsidRPr="005374D7">
        <w:rPr>
          <w:sz w:val="36"/>
          <w:szCs w:val="36"/>
        </w:rPr>
        <w:tab/>
      </w:r>
    </w:p>
    <w:p w14:paraId="11C2AABE" w14:textId="624F208C" w:rsidR="005374D7" w:rsidRPr="00432C77" w:rsidRDefault="00545D7A" w:rsidP="00432C77">
      <w:pPr>
        <w:pStyle w:val="Paragraphedeliste"/>
        <w:numPr>
          <w:ilvl w:val="0"/>
          <w:numId w:val="3"/>
        </w:numPr>
        <w:rPr>
          <w:sz w:val="30"/>
          <w:szCs w:val="30"/>
        </w:rPr>
      </w:pPr>
      <w:r w:rsidRPr="00903D9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6F762" wp14:editId="1478C2AC">
                <wp:simplePos x="0" y="0"/>
                <wp:positionH relativeFrom="column">
                  <wp:posOffset>4396105</wp:posOffset>
                </wp:positionH>
                <wp:positionV relativeFrom="paragraph">
                  <wp:posOffset>4445</wp:posOffset>
                </wp:positionV>
                <wp:extent cx="5223510" cy="46863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F2666" w14:textId="77777777" w:rsidR="003C04AE" w:rsidRPr="00432C77" w:rsidRDefault="00903D9D" w:rsidP="00903D9D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 w:rsidR="00371549" w:rsidRPr="00432C77">
                              <w:rPr>
                                <w:sz w:val="24"/>
                                <w:szCs w:val="24"/>
                              </w:rPr>
                              <w:t>lon la loi ALUR : Les honoraires d’agence s’appliquent de la manière suivante :</w:t>
                            </w:r>
                          </w:p>
                          <w:p w14:paraId="6EA0DC96" w14:textId="77777777" w:rsidR="00371549" w:rsidRPr="00432C77" w:rsidRDefault="00371549" w:rsidP="003715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Les  honoraires pour les prestations de visite, constitution dossier et rédaction du bail imputables au locataire :</w:t>
                            </w:r>
                          </w:p>
                          <w:p w14:paraId="2C3B55E9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5BA960" w14:textId="668A6AEF" w:rsidR="00371549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 xml:space="preserve">Selon la zone tendue : </w:t>
                            </w:r>
                            <w:r w:rsidR="00545D7A">
                              <w:rPr>
                                <w:sz w:val="24"/>
                                <w:szCs w:val="24"/>
                              </w:rPr>
                              <w:t xml:space="preserve">Appartement jusqu’à 40m²       </w:t>
                            </w:r>
                            <w:r w:rsidRPr="00432C77">
                              <w:rPr>
                                <w:sz w:val="24"/>
                                <w:szCs w:val="24"/>
                              </w:rPr>
                              <w:t>10€/m²</w:t>
                            </w:r>
                          </w:p>
                          <w:p w14:paraId="6DDBC378" w14:textId="7F2D19D9" w:rsidR="00545D7A" w:rsidRDefault="00545D7A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Appartement au-delà de 40m²   7€/m²</w:t>
                            </w:r>
                          </w:p>
                          <w:p w14:paraId="067DD0FF" w14:textId="488387BF" w:rsidR="00903D9D" w:rsidRPr="00545D7A" w:rsidRDefault="00545D7A" w:rsidP="00545D7A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Villa                                                  5€/m²</w:t>
                            </w:r>
                          </w:p>
                          <w:p w14:paraId="23C789B3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FA614F" w14:textId="77777777" w:rsidR="00371549" w:rsidRPr="00432C77" w:rsidRDefault="00371549" w:rsidP="003715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Les Honoraires pour la réalisation de l’état des lieux d’entrée imputables au locataire :</w:t>
                            </w:r>
                          </w:p>
                          <w:p w14:paraId="7873DFE6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617058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Quelle que soit la zone 3€/m²</w:t>
                            </w:r>
                          </w:p>
                          <w:p w14:paraId="051FA821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81AA65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Le bailleur s’acquittera de cette même somme en fonction de la zone</w:t>
                            </w:r>
                          </w:p>
                          <w:p w14:paraId="4B72A534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8A4CB" w14:textId="77777777" w:rsidR="00371549" w:rsidRPr="00432C77" w:rsidRDefault="00371549" w:rsidP="003715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Prestation uniques sans recherche de client :</w:t>
                            </w:r>
                          </w:p>
                          <w:p w14:paraId="0016BE9D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-Avenant au bail 150 €</w:t>
                            </w:r>
                          </w:p>
                          <w:p w14:paraId="039B4FBA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-Etat des lieux d’entrée 3€/m²</w:t>
                            </w:r>
                          </w:p>
                          <w:p w14:paraId="784E3902" w14:textId="77777777" w:rsidR="00371549" w:rsidRPr="00432C77" w:rsidRDefault="00371549" w:rsidP="00371549">
                            <w:pPr>
                              <w:pStyle w:val="Paragraphedeliste"/>
                              <w:rPr>
                                <w:sz w:val="24"/>
                                <w:szCs w:val="24"/>
                              </w:rPr>
                            </w:pPr>
                            <w:r w:rsidRPr="00432C77">
                              <w:rPr>
                                <w:sz w:val="24"/>
                                <w:szCs w:val="24"/>
                              </w:rPr>
                              <w:t>-Rédaction du bail 200€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F76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6.15pt;margin-top:.35pt;width:411.3pt;height:3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" fillcolor="white [3201]" strokecolor="white [3212]" strokeweight=".5pt">
                <v:textbox>
                  <w:txbxContent>
                    <w:p w14:paraId="21EF2666" w14:textId="77777777" w:rsidR="003C04AE" w:rsidRPr="00432C77" w:rsidRDefault="00903D9D" w:rsidP="00903D9D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Se</w:t>
                      </w:r>
                      <w:r w:rsidR="00371549" w:rsidRPr="00432C77">
                        <w:rPr>
                          <w:sz w:val="24"/>
                          <w:szCs w:val="24"/>
                        </w:rPr>
                        <w:t>lon la loi ALUR : Les honoraires d’agence s’appliquent de la manière suivante :</w:t>
                      </w:r>
                    </w:p>
                    <w:p w14:paraId="6EA0DC96" w14:textId="77777777" w:rsidR="00371549" w:rsidRPr="00432C77" w:rsidRDefault="00371549" w:rsidP="003715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Les  honoraires pour les prestations de visite, constitution dossier et rédaction du bail imputables au locataire :</w:t>
                      </w:r>
                    </w:p>
                    <w:p w14:paraId="2C3B55E9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7B5BA960" w14:textId="668A6AEF" w:rsidR="00371549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 xml:space="preserve">Selon la zone tendue : </w:t>
                      </w:r>
                      <w:r w:rsidR="00545D7A">
                        <w:rPr>
                          <w:sz w:val="24"/>
                          <w:szCs w:val="24"/>
                        </w:rPr>
                        <w:t xml:space="preserve">Appartement jusqu’à 40m²       </w:t>
                      </w:r>
                      <w:r w:rsidRPr="00432C77">
                        <w:rPr>
                          <w:sz w:val="24"/>
                          <w:szCs w:val="24"/>
                        </w:rPr>
                        <w:t>10€/m²</w:t>
                      </w:r>
                    </w:p>
                    <w:p w14:paraId="6DDBC378" w14:textId="7F2D19D9" w:rsidR="00545D7A" w:rsidRDefault="00545D7A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Appartement au-delà de 40m²   7€/m²</w:t>
                      </w:r>
                    </w:p>
                    <w:p w14:paraId="067DD0FF" w14:textId="488387BF" w:rsidR="00903D9D" w:rsidRPr="00545D7A" w:rsidRDefault="00545D7A" w:rsidP="00545D7A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Villa                                                  5€/m²</w:t>
                      </w:r>
                    </w:p>
                    <w:p w14:paraId="23C789B3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38FA614F" w14:textId="77777777" w:rsidR="00371549" w:rsidRPr="00432C77" w:rsidRDefault="00371549" w:rsidP="003715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Les Honoraires pour la réalisation de l’état des lieux d’entrée imputables au locataire :</w:t>
                      </w:r>
                    </w:p>
                    <w:p w14:paraId="7873DFE6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10617058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Quelle que soit la zone 3€/m²</w:t>
                      </w:r>
                    </w:p>
                    <w:p w14:paraId="051FA821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2A81AA65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Le bailleur s’acquittera de cette même somme en fonction de la zone</w:t>
                      </w:r>
                    </w:p>
                    <w:p w14:paraId="4B72A534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</w:p>
                    <w:p w14:paraId="0838A4CB" w14:textId="77777777" w:rsidR="00371549" w:rsidRPr="00432C77" w:rsidRDefault="00371549" w:rsidP="003715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Prestation uniques sans recherche de client :</w:t>
                      </w:r>
                    </w:p>
                    <w:p w14:paraId="0016BE9D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-Avenant au bail 150 €</w:t>
                      </w:r>
                    </w:p>
                    <w:p w14:paraId="039B4FBA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-Etat des lieux d’entrée 3€/m²</w:t>
                      </w:r>
                    </w:p>
                    <w:p w14:paraId="784E3902" w14:textId="77777777" w:rsidR="00371549" w:rsidRPr="00432C77" w:rsidRDefault="00371549" w:rsidP="00371549">
                      <w:pPr>
                        <w:pStyle w:val="Paragraphedeliste"/>
                        <w:rPr>
                          <w:sz w:val="24"/>
                          <w:szCs w:val="24"/>
                        </w:rPr>
                      </w:pPr>
                      <w:r w:rsidRPr="00432C77">
                        <w:rPr>
                          <w:sz w:val="24"/>
                          <w:szCs w:val="24"/>
                        </w:rPr>
                        <w:t>-Rédaction du bail 200€</w:t>
                      </w:r>
                    </w:p>
                  </w:txbxContent>
                </v:textbox>
              </v:shape>
            </w:pict>
          </mc:Fallback>
        </mc:AlternateContent>
      </w:r>
      <w:r w:rsidR="00432C77" w:rsidRPr="00432C77">
        <w:rPr>
          <w:sz w:val="30"/>
          <w:szCs w:val="30"/>
        </w:rPr>
        <w:t>Jusqu’à 60 000 €</w:t>
      </w:r>
      <w:r w:rsidR="00432C77" w:rsidRPr="00432C77">
        <w:rPr>
          <w:sz w:val="30"/>
          <w:szCs w:val="30"/>
        </w:rPr>
        <w:tab/>
      </w:r>
      <w:r w:rsidR="00432C77" w:rsidRPr="00432C77">
        <w:rPr>
          <w:sz w:val="30"/>
          <w:szCs w:val="30"/>
        </w:rPr>
        <w:tab/>
      </w:r>
      <w:r w:rsidR="00432C77" w:rsidRPr="00432C77">
        <w:rPr>
          <w:sz w:val="30"/>
          <w:szCs w:val="30"/>
        </w:rPr>
        <w:tab/>
        <w:t>5 0</w:t>
      </w:r>
      <w:r w:rsidR="005374D7" w:rsidRPr="00432C77">
        <w:rPr>
          <w:sz w:val="30"/>
          <w:szCs w:val="30"/>
        </w:rPr>
        <w:t>00 €</w:t>
      </w:r>
      <w:r w:rsidR="005374D7" w:rsidRPr="00432C77">
        <w:rPr>
          <w:sz w:val="30"/>
          <w:szCs w:val="30"/>
        </w:rPr>
        <w:tab/>
      </w:r>
      <w:r w:rsidR="005374D7" w:rsidRPr="00432C77">
        <w:rPr>
          <w:sz w:val="30"/>
          <w:szCs w:val="30"/>
        </w:rPr>
        <w:tab/>
      </w:r>
      <w:r w:rsidR="005374D7" w:rsidRPr="00432C77">
        <w:rPr>
          <w:sz w:val="30"/>
          <w:szCs w:val="30"/>
        </w:rPr>
        <w:tab/>
      </w:r>
      <w:r w:rsidR="005374D7" w:rsidRPr="00432C77">
        <w:rPr>
          <w:sz w:val="30"/>
          <w:szCs w:val="30"/>
        </w:rPr>
        <w:tab/>
      </w:r>
      <w:r w:rsidR="005374D7" w:rsidRPr="00432C77">
        <w:rPr>
          <w:sz w:val="30"/>
          <w:szCs w:val="30"/>
        </w:rPr>
        <w:tab/>
      </w:r>
      <w:r w:rsidR="003C04AE" w:rsidRPr="00432C77">
        <w:rPr>
          <w:sz w:val="30"/>
          <w:szCs w:val="30"/>
        </w:rPr>
        <w:t xml:space="preserve"> </w:t>
      </w:r>
    </w:p>
    <w:p w14:paraId="741CF743" w14:textId="7F89BE1B" w:rsidR="005374D7" w:rsidRPr="00903D9D" w:rsidRDefault="005374D7" w:rsidP="00432C77">
      <w:pPr>
        <w:pStyle w:val="Paragraphedeliste"/>
        <w:spacing w:line="240" w:lineRule="auto"/>
        <w:rPr>
          <w:sz w:val="30"/>
          <w:szCs w:val="30"/>
        </w:rPr>
      </w:pPr>
    </w:p>
    <w:p w14:paraId="1646C70B" w14:textId="77777777" w:rsidR="005374D7" w:rsidRPr="00903D9D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60 001 à 94 000 €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9 %</w:t>
      </w:r>
    </w:p>
    <w:p w14:paraId="344EB4A8" w14:textId="77777777" w:rsidR="005374D7" w:rsidRPr="00903D9D" w:rsidRDefault="005374D7" w:rsidP="00432C77">
      <w:pPr>
        <w:pStyle w:val="Paragraphedeliste"/>
        <w:spacing w:line="240" w:lineRule="auto"/>
        <w:rPr>
          <w:sz w:val="30"/>
          <w:szCs w:val="30"/>
        </w:rPr>
      </w:pPr>
    </w:p>
    <w:p w14:paraId="4A756BB2" w14:textId="77777777" w:rsidR="005374D7" w:rsidRPr="00903D9D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94 001 à 119 000 €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8</w:t>
      </w:r>
      <w:r w:rsidR="005374D7" w:rsidRPr="00903D9D">
        <w:rPr>
          <w:sz w:val="30"/>
          <w:szCs w:val="30"/>
        </w:rPr>
        <w:t xml:space="preserve"> %</w:t>
      </w:r>
    </w:p>
    <w:p w14:paraId="15B15D44" w14:textId="77777777" w:rsidR="005374D7" w:rsidRPr="00903D9D" w:rsidRDefault="005374D7" w:rsidP="00432C77">
      <w:pPr>
        <w:pStyle w:val="Paragraphedeliste"/>
        <w:spacing w:line="240" w:lineRule="auto"/>
        <w:rPr>
          <w:sz w:val="30"/>
          <w:szCs w:val="30"/>
        </w:rPr>
      </w:pPr>
    </w:p>
    <w:p w14:paraId="5053A5C3" w14:textId="77777777" w:rsidR="005374D7" w:rsidRPr="00903D9D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119 001 à 149</w:t>
      </w:r>
      <w:r w:rsidR="005374D7" w:rsidRPr="00903D9D">
        <w:rPr>
          <w:sz w:val="30"/>
          <w:szCs w:val="30"/>
        </w:rPr>
        <w:t> 000 €</w:t>
      </w:r>
      <w:r w:rsidR="005374D7" w:rsidRPr="00903D9D">
        <w:rPr>
          <w:sz w:val="30"/>
          <w:szCs w:val="30"/>
        </w:rPr>
        <w:tab/>
      </w:r>
      <w:r w:rsidR="005374D7" w:rsidRPr="00903D9D">
        <w:rPr>
          <w:sz w:val="30"/>
          <w:szCs w:val="30"/>
        </w:rPr>
        <w:tab/>
        <w:t>7 %</w:t>
      </w:r>
    </w:p>
    <w:p w14:paraId="340AFC30" w14:textId="77777777" w:rsidR="005374D7" w:rsidRPr="00903D9D" w:rsidRDefault="005374D7" w:rsidP="00432C77">
      <w:pPr>
        <w:pStyle w:val="Paragraphedeliste"/>
        <w:spacing w:line="240" w:lineRule="auto"/>
        <w:rPr>
          <w:sz w:val="30"/>
          <w:szCs w:val="30"/>
        </w:rPr>
      </w:pPr>
    </w:p>
    <w:p w14:paraId="247988D1" w14:textId="77777777" w:rsidR="005374D7" w:rsidRPr="00903D9D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149 001 à 200</w:t>
      </w:r>
      <w:r w:rsidR="005374D7" w:rsidRPr="00903D9D">
        <w:rPr>
          <w:sz w:val="30"/>
          <w:szCs w:val="30"/>
        </w:rPr>
        <w:t> 000 €</w:t>
      </w:r>
      <w:r w:rsidR="005374D7" w:rsidRPr="00903D9D">
        <w:rPr>
          <w:sz w:val="30"/>
          <w:szCs w:val="30"/>
        </w:rPr>
        <w:tab/>
      </w:r>
      <w:r w:rsidR="005374D7" w:rsidRPr="00903D9D">
        <w:rPr>
          <w:sz w:val="30"/>
          <w:szCs w:val="30"/>
        </w:rPr>
        <w:tab/>
        <w:t>6 %</w:t>
      </w:r>
    </w:p>
    <w:p w14:paraId="6582896C" w14:textId="77777777" w:rsidR="005374D7" w:rsidRPr="00903D9D" w:rsidRDefault="005374D7" w:rsidP="00432C77">
      <w:pPr>
        <w:pStyle w:val="Paragraphedeliste"/>
        <w:spacing w:line="240" w:lineRule="auto"/>
        <w:rPr>
          <w:sz w:val="30"/>
          <w:szCs w:val="30"/>
        </w:rPr>
      </w:pPr>
    </w:p>
    <w:p w14:paraId="5BDEE9B8" w14:textId="77777777" w:rsidR="005374D7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200 001 à 400 000 €</w:t>
      </w:r>
      <w:r w:rsidR="005374D7" w:rsidRPr="00903D9D">
        <w:rPr>
          <w:sz w:val="30"/>
          <w:szCs w:val="30"/>
        </w:rPr>
        <w:tab/>
      </w:r>
      <w:r w:rsidR="005374D7" w:rsidRPr="00903D9D">
        <w:rPr>
          <w:sz w:val="30"/>
          <w:szCs w:val="30"/>
        </w:rPr>
        <w:tab/>
        <w:t>5 %</w:t>
      </w:r>
    </w:p>
    <w:p w14:paraId="11B930DB" w14:textId="77777777" w:rsidR="00432C77" w:rsidRDefault="00432C77" w:rsidP="00432C77">
      <w:pPr>
        <w:pStyle w:val="Paragraphedeliste"/>
        <w:spacing w:line="240" w:lineRule="auto"/>
        <w:rPr>
          <w:sz w:val="30"/>
          <w:szCs w:val="30"/>
        </w:rPr>
      </w:pPr>
    </w:p>
    <w:p w14:paraId="08940273" w14:textId="77777777" w:rsidR="00432C77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400 001 à 600 000 €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4,5 %</w:t>
      </w:r>
    </w:p>
    <w:p w14:paraId="312EB4CB" w14:textId="77777777" w:rsidR="00432C77" w:rsidRDefault="00432C77" w:rsidP="00432C77">
      <w:pPr>
        <w:pStyle w:val="Paragraphedeliste"/>
        <w:spacing w:line="240" w:lineRule="auto"/>
        <w:rPr>
          <w:sz w:val="30"/>
          <w:szCs w:val="30"/>
        </w:rPr>
      </w:pPr>
    </w:p>
    <w:p w14:paraId="67DAA05E" w14:textId="77777777" w:rsidR="00432C77" w:rsidRDefault="00432C77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600 001 à 800 000 €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4%</w:t>
      </w:r>
    </w:p>
    <w:p w14:paraId="49472112" w14:textId="77777777" w:rsidR="00432C77" w:rsidRDefault="00432C77" w:rsidP="00432C77">
      <w:pPr>
        <w:pStyle w:val="Paragraphedeliste"/>
        <w:spacing w:line="240" w:lineRule="auto"/>
        <w:rPr>
          <w:sz w:val="30"/>
          <w:szCs w:val="30"/>
        </w:rPr>
      </w:pPr>
    </w:p>
    <w:p w14:paraId="48CC9118" w14:textId="77777777" w:rsidR="00432C77" w:rsidRDefault="00432C77" w:rsidP="00432C7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800 001 et plus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3,8 %</w:t>
      </w:r>
    </w:p>
    <w:p w14:paraId="6AE73296" w14:textId="77777777" w:rsidR="00432C77" w:rsidRPr="00432C77" w:rsidRDefault="00432C77" w:rsidP="00432C77">
      <w:pPr>
        <w:pStyle w:val="Paragraphedeliste"/>
        <w:spacing w:line="240" w:lineRule="auto"/>
        <w:rPr>
          <w:sz w:val="30"/>
          <w:szCs w:val="30"/>
        </w:rPr>
      </w:pPr>
    </w:p>
    <w:p w14:paraId="428CA1C6" w14:textId="77777777" w:rsidR="005374D7" w:rsidRPr="00903D9D" w:rsidRDefault="006E22A3" w:rsidP="005374D7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Avis de valeur rédactionnel</w:t>
      </w:r>
      <w:r>
        <w:rPr>
          <w:sz w:val="30"/>
          <w:szCs w:val="30"/>
        </w:rPr>
        <w:tab/>
        <w:t>120</w:t>
      </w:r>
      <w:r w:rsidR="005374D7" w:rsidRPr="00903D9D">
        <w:rPr>
          <w:sz w:val="30"/>
          <w:szCs w:val="30"/>
        </w:rPr>
        <w:t xml:space="preserve"> €</w:t>
      </w:r>
    </w:p>
    <w:sectPr w:rsidR="005374D7" w:rsidRPr="00903D9D" w:rsidSect="00432C77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1BC9" w14:textId="77777777" w:rsidR="00F9159F" w:rsidRDefault="00F9159F" w:rsidP="00371549">
      <w:pPr>
        <w:spacing w:after="0" w:line="240" w:lineRule="auto"/>
      </w:pPr>
      <w:r>
        <w:separator/>
      </w:r>
    </w:p>
  </w:endnote>
  <w:endnote w:type="continuationSeparator" w:id="0">
    <w:p w14:paraId="6504C7DD" w14:textId="77777777" w:rsidR="00F9159F" w:rsidRDefault="00F9159F" w:rsidP="0037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72EC" w14:textId="77777777" w:rsidR="00F9159F" w:rsidRDefault="00F9159F" w:rsidP="00371549">
      <w:pPr>
        <w:spacing w:after="0" w:line="240" w:lineRule="auto"/>
      </w:pPr>
      <w:r>
        <w:separator/>
      </w:r>
    </w:p>
  </w:footnote>
  <w:footnote w:type="continuationSeparator" w:id="0">
    <w:p w14:paraId="34F7A8E6" w14:textId="77777777" w:rsidR="00F9159F" w:rsidRDefault="00F9159F" w:rsidP="0037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25B"/>
    <w:multiLevelType w:val="hybridMultilevel"/>
    <w:tmpl w:val="F4E8ED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65D"/>
    <w:multiLevelType w:val="hybridMultilevel"/>
    <w:tmpl w:val="C57239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548F"/>
    <w:multiLevelType w:val="hybridMultilevel"/>
    <w:tmpl w:val="C0842C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68456">
    <w:abstractNumId w:val="1"/>
  </w:num>
  <w:num w:numId="2" w16cid:durableId="1216089035">
    <w:abstractNumId w:val="0"/>
  </w:num>
  <w:num w:numId="3" w16cid:durableId="165460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7"/>
    <w:rsid w:val="00094493"/>
    <w:rsid w:val="00233046"/>
    <w:rsid w:val="002344CF"/>
    <w:rsid w:val="00371549"/>
    <w:rsid w:val="003C04AE"/>
    <w:rsid w:val="00426A37"/>
    <w:rsid w:val="00432C77"/>
    <w:rsid w:val="005131E1"/>
    <w:rsid w:val="005374D7"/>
    <w:rsid w:val="00545D7A"/>
    <w:rsid w:val="006E22A3"/>
    <w:rsid w:val="00903D9D"/>
    <w:rsid w:val="00A32B1B"/>
    <w:rsid w:val="00DD6C86"/>
    <w:rsid w:val="00DE10A8"/>
    <w:rsid w:val="00F51A4C"/>
    <w:rsid w:val="00F9159F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B889"/>
  <w15:docId w15:val="{9FF2D2B5-8818-4D07-BF35-F50AD42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4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549"/>
  </w:style>
  <w:style w:type="paragraph" w:styleId="Pieddepage">
    <w:name w:val="footer"/>
    <w:basedOn w:val="Normal"/>
    <w:link w:val="PieddepageCar"/>
    <w:uiPriority w:val="99"/>
    <w:unhideWhenUsed/>
    <w:rsid w:val="0037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guillaume DUPRAT</cp:lastModifiedBy>
  <cp:revision>3</cp:revision>
  <cp:lastPrinted>2018-05-22T15:55:00Z</cp:lastPrinted>
  <dcterms:created xsi:type="dcterms:W3CDTF">2022-11-17T09:21:00Z</dcterms:created>
  <dcterms:modified xsi:type="dcterms:W3CDTF">2023-09-26T09:39:00Z</dcterms:modified>
</cp:coreProperties>
</file>