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A5F7D" w:rsidRDefault="00E334E1" w:rsidP="00E334E1">
      <w:pPr>
        <w:jc w:val="center"/>
      </w:pPr>
      <w:r w:rsidRPr="00E334E1">
        <w:rPr>
          <w:noProof/>
          <w:lang w:eastAsia="fr-FR"/>
        </w:rPr>
        <w:drawing>
          <wp:inline distT="0" distB="0" distL="0" distR="0" wp14:anchorId="233B3557" wp14:editId="317A135D">
            <wp:extent cx="2286000" cy="1143000"/>
            <wp:effectExtent l="0" t="0" r="0" b="0"/>
            <wp:docPr id="1" name="Image 1" descr="C:\Users\Espace-Immo\Documents\AGENCE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pace-Immo\Documents\AGENCE\5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B2" w:rsidRDefault="005D15B2" w:rsidP="00E334E1">
      <w:pPr>
        <w:jc w:val="center"/>
      </w:pPr>
    </w:p>
    <w:p w:rsidR="005D15B2" w:rsidRPr="00F75BD0" w:rsidRDefault="005D15B2" w:rsidP="005D15B2">
      <w:pPr>
        <w:jc w:val="center"/>
        <w:rPr>
          <w:b/>
          <w:sz w:val="32"/>
        </w:rPr>
      </w:pPr>
      <w:r w:rsidRPr="00F75BD0">
        <w:rPr>
          <w:b/>
          <w:sz w:val="32"/>
        </w:rPr>
        <w:t>HONORAIRES TRANSACTIONS</w:t>
      </w:r>
    </w:p>
    <w:p w:rsidR="005D15B2" w:rsidRDefault="005D15B2" w:rsidP="005D15B2"/>
    <w:p w:rsidR="005D15B2" w:rsidRPr="00F75BD0" w:rsidRDefault="005D15B2" w:rsidP="005D15B2">
      <w:pPr>
        <w:jc w:val="center"/>
        <w:rPr>
          <w:b/>
          <w:sz w:val="24"/>
          <w:u w:val="single"/>
        </w:rPr>
      </w:pPr>
      <w:r w:rsidRPr="00F75BD0">
        <w:rPr>
          <w:b/>
          <w:sz w:val="24"/>
          <w:u w:val="single"/>
        </w:rPr>
        <w:t>TRANSACTIONS IMMOBILIERES</w:t>
      </w:r>
    </w:p>
    <w:p w:rsidR="005D15B2" w:rsidRDefault="005D15B2" w:rsidP="005D15B2"/>
    <w:p w:rsidR="005D15B2" w:rsidRDefault="005D15B2" w:rsidP="005D15B2"/>
    <w:p w:rsidR="005D15B2" w:rsidRDefault="005D15B2" w:rsidP="005D15B2">
      <w:r>
        <w:t>PRIX DE VENTE DU BIEN IMMOBILIER</w:t>
      </w:r>
    </w:p>
    <w:p w:rsidR="005D15B2" w:rsidRDefault="005D15B2" w:rsidP="005D15B2">
      <w:r>
        <w:t xml:space="preserve">    </w:t>
      </w:r>
    </w:p>
    <w:p w:rsidR="005D15B2" w:rsidRDefault="005D15B2" w:rsidP="005D15B2">
      <w:r w:rsidRPr="00F75BD0">
        <w:rPr>
          <w:b/>
        </w:rPr>
        <w:t>NET VENDEUR</w:t>
      </w:r>
      <w:r w:rsidRPr="00F75BD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75BD0">
        <w:t xml:space="preserve">                   </w:t>
      </w:r>
      <w:r>
        <w:t xml:space="preserve"> </w:t>
      </w:r>
      <w:r w:rsidRPr="00F75BD0">
        <w:rPr>
          <w:b/>
        </w:rPr>
        <w:t>TARIFS TTC</w:t>
      </w:r>
    </w:p>
    <w:p w:rsidR="005D15B2" w:rsidRDefault="005D15B2" w:rsidP="005D15B2">
      <w:r>
        <w:t>De 0 € à 20 000 €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3 000 €</w:t>
      </w:r>
    </w:p>
    <w:p w:rsidR="005D15B2" w:rsidRDefault="005D15B2" w:rsidP="005D15B2">
      <w:r>
        <w:t>De 20 001 € à 100 000 €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>9 000 €</w:t>
      </w:r>
    </w:p>
    <w:p w:rsidR="005D15B2" w:rsidRDefault="005D15B2" w:rsidP="005D15B2">
      <w:r>
        <w:t>De 100 001 € à 150 000 €</w:t>
      </w:r>
      <w:r>
        <w:tab/>
      </w:r>
      <w:r>
        <w:tab/>
      </w:r>
      <w:r w:rsidR="00F75BD0">
        <w:t xml:space="preserve">   </w:t>
      </w:r>
      <w:r>
        <w:tab/>
      </w:r>
      <w:r>
        <w:tab/>
      </w:r>
      <w:r>
        <w:tab/>
        <w:t xml:space="preserve">       </w:t>
      </w:r>
      <w:r w:rsidR="00F75BD0">
        <w:t xml:space="preserve">       </w:t>
      </w:r>
      <w:r>
        <w:t xml:space="preserve">10 000 € </w:t>
      </w:r>
    </w:p>
    <w:p w:rsidR="005D15B2" w:rsidRDefault="005D15B2" w:rsidP="005D15B2">
      <w:r>
        <w:t xml:space="preserve">De 150 001 € à 200 000 € </w:t>
      </w:r>
      <w:r>
        <w:tab/>
      </w:r>
      <w:r>
        <w:tab/>
      </w:r>
      <w:r>
        <w:tab/>
      </w:r>
      <w:r>
        <w:tab/>
        <w:t xml:space="preserve">         </w:t>
      </w:r>
      <w:r w:rsidR="00F75BD0">
        <w:t xml:space="preserve">             </w:t>
      </w:r>
      <w:r>
        <w:t xml:space="preserve">    </w:t>
      </w:r>
      <w:r w:rsidR="00F75BD0">
        <w:t xml:space="preserve"> </w:t>
      </w:r>
      <w:r>
        <w:t xml:space="preserve"> 12 000 €</w:t>
      </w:r>
    </w:p>
    <w:p w:rsidR="005D15B2" w:rsidRDefault="005D15B2" w:rsidP="005D15B2">
      <w:r>
        <w:t>De 200 001 € à 250 000 €</w:t>
      </w:r>
      <w:r>
        <w:tab/>
      </w:r>
      <w:r>
        <w:tab/>
      </w:r>
      <w:r>
        <w:tab/>
      </w:r>
      <w:r>
        <w:tab/>
      </w:r>
      <w:r>
        <w:tab/>
      </w:r>
      <w:r w:rsidR="00F75BD0">
        <w:t xml:space="preserve">              </w:t>
      </w:r>
      <w:r>
        <w:t>14 000 €</w:t>
      </w:r>
    </w:p>
    <w:p w:rsidR="005D15B2" w:rsidRDefault="005D15B2" w:rsidP="005D15B2">
      <w:r>
        <w:t>De 250 001 € à 300 000 €</w:t>
      </w:r>
      <w:r>
        <w:tab/>
      </w:r>
      <w:r>
        <w:tab/>
      </w:r>
      <w:r>
        <w:tab/>
      </w:r>
      <w:r>
        <w:tab/>
      </w:r>
      <w:r>
        <w:tab/>
      </w:r>
      <w:r>
        <w:tab/>
        <w:t>15 000 €</w:t>
      </w:r>
    </w:p>
    <w:p w:rsidR="005D15B2" w:rsidRDefault="005D15B2" w:rsidP="005D15B2">
      <w:r>
        <w:t>De 300 001 € à 350 000 €</w:t>
      </w:r>
      <w:r>
        <w:tab/>
      </w:r>
      <w:r>
        <w:tab/>
      </w:r>
      <w:r>
        <w:tab/>
      </w:r>
      <w:r>
        <w:tab/>
      </w:r>
      <w:r>
        <w:tab/>
      </w:r>
      <w:r>
        <w:tab/>
        <w:t>16 000 €</w:t>
      </w:r>
    </w:p>
    <w:p w:rsidR="005D15B2" w:rsidRDefault="005D15B2" w:rsidP="005D15B2">
      <w:r>
        <w:t>De 350 001 € à 400 000 €</w:t>
      </w:r>
      <w:r>
        <w:tab/>
      </w:r>
      <w:r>
        <w:tab/>
      </w:r>
      <w:r>
        <w:tab/>
      </w:r>
      <w:r>
        <w:tab/>
      </w:r>
      <w:r>
        <w:tab/>
      </w:r>
      <w:r>
        <w:tab/>
        <w:t>17 000 €</w:t>
      </w:r>
    </w:p>
    <w:p w:rsidR="005D15B2" w:rsidRDefault="005D15B2" w:rsidP="005D15B2">
      <w:r>
        <w:t>De 400 001 € à 450 000 €</w:t>
      </w:r>
      <w:r>
        <w:tab/>
      </w:r>
      <w:r>
        <w:tab/>
      </w:r>
      <w:r>
        <w:tab/>
      </w:r>
      <w:r>
        <w:tab/>
      </w:r>
      <w:r>
        <w:tab/>
      </w:r>
      <w:r>
        <w:tab/>
        <w:t>18 000 €</w:t>
      </w:r>
    </w:p>
    <w:p w:rsidR="005D15B2" w:rsidRDefault="005D15B2" w:rsidP="005D15B2">
      <w:r>
        <w:t>De 450 001 € à 600 000 €</w:t>
      </w:r>
      <w:r>
        <w:tab/>
      </w:r>
      <w:r>
        <w:tab/>
      </w:r>
      <w:r>
        <w:tab/>
      </w:r>
      <w:r>
        <w:tab/>
      </w:r>
      <w:r>
        <w:tab/>
      </w:r>
      <w:r>
        <w:tab/>
        <w:t>25 000 €</w:t>
      </w:r>
    </w:p>
    <w:p w:rsidR="005D15B2" w:rsidRDefault="005D15B2" w:rsidP="005D15B2">
      <w:r>
        <w:t>De 600 001 € à 650 000 €</w:t>
      </w:r>
      <w:r>
        <w:tab/>
      </w:r>
      <w:r>
        <w:tab/>
      </w:r>
      <w:r>
        <w:tab/>
      </w:r>
      <w:r>
        <w:tab/>
      </w:r>
      <w:r>
        <w:tab/>
      </w:r>
      <w:r>
        <w:tab/>
        <w:t>30 000 €</w:t>
      </w:r>
    </w:p>
    <w:p w:rsidR="005D15B2" w:rsidRDefault="005D15B2" w:rsidP="005D15B2">
      <w:r>
        <w:t>De 650 001 à plus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35 000 €  </w:t>
      </w:r>
    </w:p>
    <w:p w:rsidR="005D15B2" w:rsidRDefault="005D15B2" w:rsidP="005D15B2"/>
    <w:p w:rsidR="005D15B2" w:rsidRDefault="005D15B2" w:rsidP="005D15B2">
      <w:r>
        <w:t>La commission d’agence est à la charge de l’acquéreur</w:t>
      </w:r>
      <w:bookmarkStart w:id="0" w:name="_GoBack"/>
      <w:bookmarkEnd w:id="0"/>
    </w:p>
    <w:sectPr w:rsidR="005D15B2" w:rsidSect="005D15B2">
      <w:headerReference w:type="default" r:id="rId8"/>
      <w:pgSz w:w="11906" w:h="16838"/>
      <w:pgMar w:top="1417" w:right="1417" w:bottom="1417" w:left="1417" w:header="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FA" w:rsidRDefault="00450FFA" w:rsidP="005D15B2">
      <w:pPr>
        <w:spacing w:after="0" w:line="240" w:lineRule="auto"/>
      </w:pPr>
      <w:r>
        <w:separator/>
      </w:r>
    </w:p>
  </w:endnote>
  <w:endnote w:type="continuationSeparator" w:id="0">
    <w:p w:rsidR="00450FFA" w:rsidRDefault="00450FFA" w:rsidP="005D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FA" w:rsidRDefault="00450FFA" w:rsidP="005D15B2">
      <w:pPr>
        <w:spacing w:after="0" w:line="240" w:lineRule="auto"/>
      </w:pPr>
      <w:r>
        <w:separator/>
      </w:r>
    </w:p>
  </w:footnote>
  <w:footnote w:type="continuationSeparator" w:id="0">
    <w:p w:rsidR="00450FFA" w:rsidRDefault="00450FFA" w:rsidP="005D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5B2" w:rsidRDefault="005D15B2" w:rsidP="005D15B2">
    <w:pPr>
      <w:pStyle w:val="En-tte"/>
    </w:pPr>
  </w:p>
  <w:p w:rsidR="005D15B2" w:rsidRDefault="005D15B2" w:rsidP="005D15B2">
    <w:pPr>
      <w:pStyle w:val="En-tte"/>
    </w:pPr>
  </w:p>
  <w:p w:rsidR="005D15B2" w:rsidRDefault="005D15B2" w:rsidP="005D15B2">
    <w:pPr>
      <w:pStyle w:val="En-tte"/>
    </w:pPr>
  </w:p>
  <w:p w:rsidR="005D15B2" w:rsidRPr="005D15B2" w:rsidRDefault="005D15B2" w:rsidP="005D15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EF"/>
    <w:rsid w:val="001558F8"/>
    <w:rsid w:val="001C2CEF"/>
    <w:rsid w:val="00285A5F"/>
    <w:rsid w:val="00450FFA"/>
    <w:rsid w:val="00571BC6"/>
    <w:rsid w:val="005D15B2"/>
    <w:rsid w:val="00E334E1"/>
    <w:rsid w:val="00F7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0807C-C117-43A5-9AC0-13CCA741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5B2"/>
  </w:style>
  <w:style w:type="paragraph" w:styleId="Pieddepage">
    <w:name w:val="footer"/>
    <w:basedOn w:val="Normal"/>
    <w:link w:val="PieddepageCar"/>
    <w:uiPriority w:val="99"/>
    <w:unhideWhenUsed/>
    <w:rsid w:val="005D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1E96-EE89-4247-98F4-82FBCC54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Espace-Immo</cp:lastModifiedBy>
  <cp:revision>2</cp:revision>
  <cp:lastPrinted>2018-12-29T08:52:00Z</cp:lastPrinted>
  <dcterms:created xsi:type="dcterms:W3CDTF">2021-02-24T17:46:00Z</dcterms:created>
  <dcterms:modified xsi:type="dcterms:W3CDTF">2021-02-24T17:46:00Z</dcterms:modified>
</cp:coreProperties>
</file>