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4054" w14:textId="66CF41C4" w:rsidR="003A464F" w:rsidRDefault="009878D2" w:rsidP="009878D2">
      <w:pPr>
        <w:jc w:val="center"/>
      </w:pPr>
      <w:r>
        <w:rPr>
          <w:noProof/>
        </w:rPr>
        <w:drawing>
          <wp:inline distT="0" distB="0" distL="0" distR="0" wp14:anchorId="790F5941" wp14:editId="61075EB2">
            <wp:extent cx="3136900" cy="30035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DDFC" w14:textId="79C2E7F5" w:rsidR="009878D2" w:rsidRDefault="009878D2" w:rsidP="009878D2">
      <w:pPr>
        <w:jc w:val="center"/>
      </w:pPr>
    </w:p>
    <w:p w14:paraId="47D787AA" w14:textId="0443F8ED" w:rsidR="009878D2" w:rsidRDefault="009878D2" w:rsidP="00A9337C">
      <w:pPr>
        <w:jc w:val="center"/>
        <w:rPr>
          <w:b/>
          <w:bCs/>
          <w:sz w:val="36"/>
          <w:szCs w:val="36"/>
          <w:u w:val="single"/>
        </w:rPr>
      </w:pPr>
      <w:r w:rsidRPr="009878D2">
        <w:rPr>
          <w:b/>
          <w:bCs/>
          <w:sz w:val="36"/>
          <w:szCs w:val="36"/>
          <w:u w:val="single"/>
        </w:rPr>
        <w:t>Barème Honoraires d’ Agence</w:t>
      </w:r>
    </w:p>
    <w:p w14:paraId="4F077798" w14:textId="6C83CF78" w:rsidR="009878D2" w:rsidRDefault="009878D2" w:rsidP="009878D2">
      <w:pPr>
        <w:jc w:val="center"/>
        <w:rPr>
          <w:b/>
          <w:bCs/>
          <w:sz w:val="36"/>
          <w:szCs w:val="36"/>
          <w:u w:val="single"/>
        </w:rPr>
      </w:pPr>
    </w:p>
    <w:p w14:paraId="17BB12DA" w14:textId="6B007E26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>Inférieur à 70 000 euros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  <w:t>8.9 %</w:t>
      </w:r>
    </w:p>
    <w:p w14:paraId="66FD4DAB" w14:textId="63829008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>De 70 000 euros à 100 000 euros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  <w:t>7.9 %</w:t>
      </w:r>
    </w:p>
    <w:p w14:paraId="43A0C73A" w14:textId="0AD6D71E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>De 100 000 euros à 160 000 euros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="00A9337C">
        <w:rPr>
          <w:sz w:val="28"/>
          <w:szCs w:val="28"/>
        </w:rPr>
        <w:tab/>
      </w:r>
      <w:r w:rsidRPr="00A9337C">
        <w:rPr>
          <w:sz w:val="28"/>
          <w:szCs w:val="28"/>
        </w:rPr>
        <w:t>6.9 %</w:t>
      </w:r>
    </w:p>
    <w:p w14:paraId="354F6C93" w14:textId="414830B2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 xml:space="preserve">De 160 000 euros à </w:t>
      </w:r>
      <w:r w:rsidR="00EF4819">
        <w:rPr>
          <w:sz w:val="28"/>
          <w:szCs w:val="28"/>
        </w:rPr>
        <w:t>30</w:t>
      </w:r>
      <w:r w:rsidRPr="00A9337C">
        <w:rPr>
          <w:sz w:val="28"/>
          <w:szCs w:val="28"/>
        </w:rPr>
        <w:t>0 000 euros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="00A9337C">
        <w:rPr>
          <w:sz w:val="28"/>
          <w:szCs w:val="28"/>
        </w:rPr>
        <w:tab/>
      </w:r>
      <w:r w:rsidRPr="00A9337C">
        <w:rPr>
          <w:sz w:val="28"/>
          <w:szCs w:val="28"/>
        </w:rPr>
        <w:t>5.9 %</w:t>
      </w:r>
    </w:p>
    <w:p w14:paraId="1DC51A00" w14:textId="72D43BC9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 xml:space="preserve">Plus de </w:t>
      </w:r>
      <w:r w:rsidR="00EF4819">
        <w:rPr>
          <w:sz w:val="28"/>
          <w:szCs w:val="28"/>
        </w:rPr>
        <w:t>30</w:t>
      </w:r>
      <w:r w:rsidRPr="00A9337C">
        <w:rPr>
          <w:sz w:val="28"/>
          <w:szCs w:val="28"/>
        </w:rPr>
        <w:t>0 000 euros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  <w:t>4.9 %</w:t>
      </w:r>
    </w:p>
    <w:p w14:paraId="15F80E1D" w14:textId="164484A3" w:rsidR="009878D2" w:rsidRDefault="009878D2" w:rsidP="009878D2">
      <w:pPr>
        <w:jc w:val="center"/>
        <w:rPr>
          <w:b/>
          <w:bCs/>
          <w:sz w:val="36"/>
          <w:szCs w:val="36"/>
          <w:u w:val="single"/>
        </w:rPr>
      </w:pPr>
      <w:r w:rsidRPr="009878D2">
        <w:rPr>
          <w:b/>
          <w:bCs/>
          <w:sz w:val="36"/>
          <w:szCs w:val="36"/>
          <w:u w:val="single"/>
        </w:rPr>
        <w:t>Immobilier Professionnel</w:t>
      </w:r>
    </w:p>
    <w:p w14:paraId="522342F2" w14:textId="77777777" w:rsidR="00A9337C" w:rsidRDefault="00A9337C" w:rsidP="009878D2">
      <w:pPr>
        <w:rPr>
          <w:sz w:val="36"/>
          <w:szCs w:val="36"/>
        </w:rPr>
      </w:pPr>
    </w:p>
    <w:p w14:paraId="4C52399E" w14:textId="0109D385" w:rsidR="009878D2" w:rsidRPr="00A9337C" w:rsidRDefault="009878D2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>Barème fixe</w:t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Pr="00A9337C">
        <w:rPr>
          <w:sz w:val="28"/>
          <w:szCs w:val="28"/>
        </w:rPr>
        <w:tab/>
      </w:r>
      <w:r w:rsidR="00A9337C" w:rsidRPr="00A9337C">
        <w:rPr>
          <w:sz w:val="28"/>
          <w:szCs w:val="28"/>
        </w:rPr>
        <w:t>10 %</w:t>
      </w:r>
    </w:p>
    <w:p w14:paraId="3A710A83" w14:textId="39E66C39" w:rsidR="00A9337C" w:rsidRPr="00A9337C" w:rsidRDefault="00A9337C" w:rsidP="009878D2">
      <w:pPr>
        <w:rPr>
          <w:sz w:val="28"/>
          <w:szCs w:val="28"/>
        </w:rPr>
      </w:pPr>
      <w:r w:rsidRPr="00A9337C">
        <w:rPr>
          <w:sz w:val="28"/>
          <w:szCs w:val="28"/>
        </w:rPr>
        <w:t xml:space="preserve">Avec un minimum d’honoraires de 3 500 euros    </w:t>
      </w:r>
    </w:p>
    <w:p w14:paraId="34788E4B" w14:textId="0FF7A179" w:rsidR="009878D2" w:rsidRPr="00A9337C" w:rsidRDefault="009878D2" w:rsidP="009878D2">
      <w:pPr>
        <w:rPr>
          <w:sz w:val="24"/>
          <w:szCs w:val="24"/>
        </w:rPr>
      </w:pPr>
    </w:p>
    <w:p w14:paraId="22A5B1A6" w14:textId="77777777" w:rsidR="00A9337C" w:rsidRDefault="00A9337C" w:rsidP="00A9337C">
      <w:pPr>
        <w:pStyle w:val="Sansinterligne"/>
        <w:jc w:val="center"/>
      </w:pPr>
    </w:p>
    <w:p w14:paraId="25ACA4B2" w14:textId="77777777" w:rsidR="00A9337C" w:rsidRDefault="00A9337C" w:rsidP="00A9337C">
      <w:pPr>
        <w:pStyle w:val="Sansinterligne"/>
        <w:jc w:val="center"/>
      </w:pPr>
    </w:p>
    <w:p w14:paraId="4CEDB11C" w14:textId="499CF696" w:rsidR="00A9337C" w:rsidRPr="00A9337C" w:rsidRDefault="009878D2" w:rsidP="00A9337C">
      <w:pPr>
        <w:pStyle w:val="Sansinterligne"/>
        <w:jc w:val="center"/>
      </w:pPr>
      <w:r w:rsidRPr="00A9337C">
        <w:t>Mathieu Immobilier et Patrimoine</w:t>
      </w:r>
    </w:p>
    <w:p w14:paraId="62A7A10F" w14:textId="47B086AF" w:rsidR="00A9337C" w:rsidRPr="00A9337C" w:rsidRDefault="00A9337C" w:rsidP="00A9337C">
      <w:pPr>
        <w:pStyle w:val="Sansinterligne"/>
        <w:jc w:val="center"/>
      </w:pPr>
      <w:r w:rsidRPr="00A9337C">
        <w:t xml:space="preserve">2, le </w:t>
      </w:r>
      <w:proofErr w:type="spellStart"/>
      <w:r w:rsidRPr="00A9337C">
        <w:t>Troulais</w:t>
      </w:r>
      <w:proofErr w:type="spellEnd"/>
      <w:r w:rsidRPr="00A9337C">
        <w:t xml:space="preserve"> - 44 630 PLESSE</w:t>
      </w:r>
    </w:p>
    <w:p w14:paraId="61B76113" w14:textId="27C83BF2" w:rsidR="00A9337C" w:rsidRPr="00A9337C" w:rsidRDefault="00A9337C" w:rsidP="00A9337C">
      <w:pPr>
        <w:pStyle w:val="Sansinterligne"/>
        <w:jc w:val="center"/>
      </w:pPr>
      <w:r w:rsidRPr="00A9337C">
        <w:t>EURL AU capital de 50 euros – 920 709 110</w:t>
      </w:r>
    </w:p>
    <w:sectPr w:rsidR="00A9337C" w:rsidRPr="00A9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D2"/>
    <w:rsid w:val="00011603"/>
    <w:rsid w:val="003A464F"/>
    <w:rsid w:val="009878D2"/>
    <w:rsid w:val="00A9337C"/>
    <w:rsid w:val="00E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561"/>
  <w15:chartTrackingRefBased/>
  <w15:docId w15:val="{FF4032D4-FED7-42F2-9BF1-2782B755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Mathieu</dc:creator>
  <cp:keywords/>
  <dc:description/>
  <cp:lastModifiedBy>Thierry Mathieu</cp:lastModifiedBy>
  <cp:revision>2</cp:revision>
  <dcterms:created xsi:type="dcterms:W3CDTF">2023-02-17T23:21:00Z</dcterms:created>
  <dcterms:modified xsi:type="dcterms:W3CDTF">2023-02-17T23:21:00Z</dcterms:modified>
</cp:coreProperties>
</file>