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D76" w:rsidRDefault="00B77F5F" w:rsidP="003451F3">
      <w:pPr>
        <w:ind w:right="-1417"/>
      </w:pPr>
    </w:p>
    <w:p w:rsidR="004C0970" w:rsidRDefault="00827E4E" w:rsidP="004C0970">
      <w:pPr>
        <w:ind w:right="-1417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1116419</wp:posOffset>
            </wp:positionH>
            <wp:positionV relativeFrom="page">
              <wp:posOffset>1403678</wp:posOffset>
            </wp:positionV>
            <wp:extent cx="5327650" cy="7558679"/>
            <wp:effectExtent l="0" t="0" r="6350" b="4445"/>
            <wp:wrapThrough wrapText="bothSides">
              <wp:wrapPolygon edited="0">
                <wp:start x="0" y="0"/>
                <wp:lineTo x="0" y="21558"/>
                <wp:lineTo x="21549" y="21558"/>
                <wp:lineTo x="21549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page00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7558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C0970" w:rsidRDefault="00827E4E" w:rsidP="004C0970">
      <w:pPr>
        <w:ind w:right="-141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1083428</wp:posOffset>
                </wp:positionH>
                <wp:positionV relativeFrom="paragraph">
                  <wp:posOffset>7769225</wp:posOffset>
                </wp:positionV>
                <wp:extent cx="562356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535" w:rsidRPr="00B77F5F" w:rsidRDefault="00827E4E" w:rsidP="00215C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77F5F">
                              <w:rPr>
                                <w:sz w:val="18"/>
                                <w:szCs w:val="18"/>
                              </w:rPr>
                              <w:t>*Honoraires à la charge de l’acquéreur</w:t>
                            </w:r>
                            <w:r w:rsidR="00876535" w:rsidRPr="00B77F5F">
                              <w:rPr>
                                <w:sz w:val="18"/>
                                <w:szCs w:val="18"/>
                              </w:rPr>
                              <w:t xml:space="preserve"> ou du vendeur</w:t>
                            </w:r>
                            <w:r w:rsidRPr="00B77F5F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827E4E" w:rsidRPr="00B77F5F" w:rsidRDefault="00827E4E" w:rsidP="00215C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77F5F">
                              <w:rPr>
                                <w:sz w:val="18"/>
                                <w:szCs w:val="18"/>
                              </w:rPr>
                              <w:t>Pourcentage appliqué sur le prix de vente global</w:t>
                            </w:r>
                            <w:r w:rsidR="003219B3" w:rsidRPr="00B77F5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5.3pt;margin-top:611.75pt;width:442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" stroked="f">
                <v:textbox style="mso-fit-shape-to-text:t">
                  <w:txbxContent>
                    <w:p w:rsidR="00876535" w:rsidRPr="00B77F5F" w:rsidRDefault="00827E4E" w:rsidP="00215CE7">
                      <w:pPr>
                        <w:rPr>
                          <w:sz w:val="18"/>
                          <w:szCs w:val="18"/>
                        </w:rPr>
                      </w:pPr>
                      <w:r w:rsidRPr="00B77F5F">
                        <w:rPr>
                          <w:sz w:val="18"/>
                          <w:szCs w:val="18"/>
                        </w:rPr>
                        <w:t>*Honoraires à la charge de l’acquéreur</w:t>
                      </w:r>
                      <w:r w:rsidR="00876535" w:rsidRPr="00B77F5F">
                        <w:rPr>
                          <w:sz w:val="18"/>
                          <w:szCs w:val="18"/>
                        </w:rPr>
                        <w:t xml:space="preserve"> ou du vendeur</w:t>
                      </w:r>
                      <w:r w:rsidRPr="00B77F5F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:rsidR="00827E4E" w:rsidRPr="00B77F5F" w:rsidRDefault="00827E4E" w:rsidP="00215CE7">
                      <w:pPr>
                        <w:rPr>
                          <w:sz w:val="18"/>
                          <w:szCs w:val="18"/>
                        </w:rPr>
                      </w:pPr>
                      <w:r w:rsidRPr="00B77F5F">
                        <w:rPr>
                          <w:sz w:val="18"/>
                          <w:szCs w:val="18"/>
                        </w:rPr>
                        <w:t>Pourcentage appliqué sur le prix de vente global</w:t>
                      </w:r>
                      <w:r w:rsidR="003219B3" w:rsidRPr="00B77F5F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4C0970" w:rsidSect="004C0970">
      <w:headerReference w:type="default" r:id="rId8"/>
      <w:footerReference w:type="default" r:id="rId9"/>
      <w:pgSz w:w="11900" w:h="16840"/>
      <w:pgMar w:top="574" w:right="0" w:bottom="1417" w:left="1417" w:header="48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0A9" w:rsidRDefault="009B50A9" w:rsidP="00075868">
      <w:r>
        <w:separator/>
      </w:r>
    </w:p>
  </w:endnote>
  <w:endnote w:type="continuationSeparator" w:id="0">
    <w:p w:rsidR="009B50A9" w:rsidRDefault="009B50A9" w:rsidP="0007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-SemiBold">
    <w:altName w:val="Barlow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868" w:rsidRDefault="00305B79" w:rsidP="004E607F">
    <w:pPr>
      <w:spacing w:before="96"/>
      <w:ind w:left="-709" w:firstLine="709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2843107</wp:posOffset>
              </wp:positionH>
              <wp:positionV relativeFrom="paragraph">
                <wp:posOffset>140970</wp:posOffset>
              </wp:positionV>
              <wp:extent cx="3107572" cy="527050"/>
              <wp:effectExtent l="0" t="0" r="0" b="0"/>
              <wp:wrapNone/>
              <wp:docPr id="54" name="Zone de text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7572" cy="527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75868" w:rsidRPr="00075868" w:rsidRDefault="00075868" w:rsidP="00075868">
                          <w:pPr>
                            <w:spacing w:before="88"/>
                            <w:ind w:left="113" w:right="111"/>
                            <w:jc w:val="both"/>
                            <w:rPr>
                              <w:sz w:val="11"/>
                            </w:rPr>
                          </w:pPr>
                          <w:r w:rsidRPr="00075868">
                            <w:rPr>
                              <w:color w:val="231F20"/>
                              <w:sz w:val="11"/>
                            </w:rPr>
                            <w:t>SARL</w:t>
                          </w:r>
                          <w:r w:rsidRPr="00075868">
                            <w:rPr>
                              <w:color w:val="231F20"/>
                              <w:spacing w:val="-4"/>
                              <w:sz w:val="11"/>
                            </w:rPr>
                            <w:t xml:space="preserve"> </w:t>
                          </w:r>
                          <w:r w:rsidRPr="00075868">
                            <w:rPr>
                              <w:color w:val="231F20"/>
                              <w:sz w:val="11"/>
                            </w:rPr>
                            <w:t>au</w:t>
                          </w:r>
                          <w:r w:rsidRPr="00075868">
                            <w:rPr>
                              <w:color w:val="231F20"/>
                              <w:spacing w:val="-3"/>
                              <w:sz w:val="11"/>
                            </w:rPr>
                            <w:t xml:space="preserve"> </w:t>
                          </w:r>
                          <w:r w:rsidRPr="00075868">
                            <w:rPr>
                              <w:color w:val="231F20"/>
                              <w:sz w:val="11"/>
                            </w:rPr>
                            <w:t>capital</w:t>
                          </w:r>
                          <w:r w:rsidRPr="00075868">
                            <w:rPr>
                              <w:color w:val="231F20"/>
                              <w:spacing w:val="-3"/>
                              <w:sz w:val="11"/>
                            </w:rPr>
                            <w:t xml:space="preserve"> </w:t>
                          </w:r>
                          <w:r w:rsidRPr="00075868">
                            <w:rPr>
                              <w:color w:val="231F20"/>
                              <w:sz w:val="11"/>
                            </w:rPr>
                            <w:t>de</w:t>
                          </w:r>
                          <w:r w:rsidRPr="00075868">
                            <w:rPr>
                              <w:color w:val="231F20"/>
                              <w:spacing w:val="-4"/>
                              <w:sz w:val="11"/>
                            </w:rPr>
                            <w:t xml:space="preserve"> </w:t>
                          </w:r>
                          <w:r w:rsidRPr="00075868">
                            <w:rPr>
                              <w:color w:val="231F20"/>
                              <w:sz w:val="11"/>
                            </w:rPr>
                            <w:t>12</w:t>
                          </w:r>
                          <w:r w:rsidRPr="00075868">
                            <w:rPr>
                              <w:color w:val="231F20"/>
                              <w:spacing w:val="-3"/>
                              <w:sz w:val="11"/>
                            </w:rPr>
                            <w:t xml:space="preserve"> </w:t>
                          </w:r>
                          <w:r w:rsidRPr="00075868">
                            <w:rPr>
                              <w:color w:val="231F20"/>
                              <w:sz w:val="11"/>
                            </w:rPr>
                            <w:t>240</w:t>
                          </w:r>
                          <w:r w:rsidRPr="00075868">
                            <w:rPr>
                              <w:color w:val="231F20"/>
                              <w:spacing w:val="-3"/>
                              <w:sz w:val="11"/>
                            </w:rPr>
                            <w:t xml:space="preserve"> </w:t>
                          </w:r>
                          <w:r w:rsidRPr="00075868">
                            <w:rPr>
                              <w:color w:val="231F20"/>
                              <w:sz w:val="11"/>
                            </w:rPr>
                            <w:t>€</w:t>
                          </w:r>
                          <w:r w:rsidRPr="00075868">
                            <w:rPr>
                              <w:color w:val="231F20"/>
                              <w:spacing w:val="-3"/>
                              <w:sz w:val="11"/>
                            </w:rPr>
                            <w:t xml:space="preserve"> </w:t>
                          </w:r>
                          <w:r w:rsidRPr="00075868">
                            <w:rPr>
                              <w:color w:val="231F20"/>
                              <w:sz w:val="11"/>
                            </w:rPr>
                            <w:t>/</w:t>
                          </w:r>
                          <w:r w:rsidRPr="00075868">
                            <w:rPr>
                              <w:color w:val="231F20"/>
                              <w:spacing w:val="-4"/>
                              <w:sz w:val="11"/>
                            </w:rPr>
                            <w:t xml:space="preserve"> </w:t>
                          </w:r>
                          <w:r w:rsidRPr="00075868">
                            <w:rPr>
                              <w:color w:val="231F20"/>
                              <w:sz w:val="11"/>
                            </w:rPr>
                            <w:t>RCS</w:t>
                          </w:r>
                          <w:r w:rsidRPr="00075868">
                            <w:rPr>
                              <w:color w:val="231F20"/>
                              <w:spacing w:val="-3"/>
                              <w:sz w:val="11"/>
                            </w:rPr>
                            <w:t xml:space="preserve"> </w:t>
                          </w:r>
                          <w:r w:rsidRPr="00075868">
                            <w:rPr>
                              <w:color w:val="231F20"/>
                              <w:sz w:val="11"/>
                            </w:rPr>
                            <w:t>424</w:t>
                          </w:r>
                          <w:r w:rsidRPr="00075868">
                            <w:rPr>
                              <w:color w:val="231F20"/>
                              <w:spacing w:val="-3"/>
                              <w:sz w:val="11"/>
                            </w:rPr>
                            <w:t xml:space="preserve"> </w:t>
                          </w:r>
                          <w:r w:rsidRPr="00075868">
                            <w:rPr>
                              <w:color w:val="231F20"/>
                              <w:sz w:val="11"/>
                            </w:rPr>
                            <w:t>902</w:t>
                          </w:r>
                          <w:r w:rsidRPr="00075868">
                            <w:rPr>
                              <w:color w:val="231F20"/>
                              <w:spacing w:val="-4"/>
                              <w:sz w:val="11"/>
                            </w:rPr>
                            <w:t xml:space="preserve"> </w:t>
                          </w:r>
                          <w:r w:rsidRPr="00075868">
                            <w:rPr>
                              <w:color w:val="231F20"/>
                              <w:sz w:val="11"/>
                            </w:rPr>
                            <w:t>286</w:t>
                          </w:r>
                          <w:r w:rsidRPr="00075868">
                            <w:rPr>
                              <w:color w:val="231F20"/>
                              <w:spacing w:val="-3"/>
                              <w:sz w:val="11"/>
                            </w:rPr>
                            <w:t xml:space="preserve"> </w:t>
                          </w:r>
                          <w:r w:rsidRPr="00075868">
                            <w:rPr>
                              <w:color w:val="231F20"/>
                              <w:sz w:val="11"/>
                            </w:rPr>
                            <w:t>/</w:t>
                          </w:r>
                          <w:r w:rsidRPr="00075868">
                            <w:rPr>
                              <w:color w:val="231F20"/>
                              <w:spacing w:val="-3"/>
                              <w:sz w:val="11"/>
                            </w:rPr>
                            <w:t xml:space="preserve"> </w:t>
                          </w:r>
                          <w:r w:rsidRPr="00075868">
                            <w:rPr>
                              <w:color w:val="231F20"/>
                              <w:sz w:val="11"/>
                            </w:rPr>
                            <w:t>N°</w:t>
                          </w:r>
                          <w:r w:rsidRPr="00075868">
                            <w:rPr>
                              <w:color w:val="231F20"/>
                              <w:spacing w:val="-4"/>
                              <w:sz w:val="11"/>
                            </w:rPr>
                            <w:t xml:space="preserve"> </w:t>
                          </w:r>
                          <w:r w:rsidRPr="00075868">
                            <w:rPr>
                              <w:color w:val="231F20"/>
                              <w:spacing w:val="-3"/>
                              <w:sz w:val="11"/>
                            </w:rPr>
                            <w:t xml:space="preserve">TVA </w:t>
                          </w:r>
                          <w:r w:rsidRPr="00075868">
                            <w:rPr>
                              <w:color w:val="231F20"/>
                              <w:sz w:val="11"/>
                            </w:rPr>
                            <w:t>intracommunautaire</w:t>
                          </w:r>
                          <w:r w:rsidRPr="00075868">
                            <w:rPr>
                              <w:color w:val="231F20"/>
                              <w:spacing w:val="-3"/>
                              <w:sz w:val="11"/>
                            </w:rPr>
                            <w:t xml:space="preserve"> </w:t>
                          </w:r>
                          <w:r w:rsidRPr="00075868">
                            <w:rPr>
                              <w:color w:val="231F20"/>
                              <w:sz w:val="11"/>
                            </w:rPr>
                            <w:t>FR91</w:t>
                          </w:r>
                          <w:r w:rsidRPr="00075868">
                            <w:rPr>
                              <w:color w:val="231F20"/>
                              <w:spacing w:val="-3"/>
                              <w:sz w:val="11"/>
                            </w:rPr>
                            <w:t xml:space="preserve"> </w:t>
                          </w:r>
                          <w:r w:rsidRPr="00075868">
                            <w:rPr>
                              <w:color w:val="231F20"/>
                              <w:sz w:val="11"/>
                            </w:rPr>
                            <w:t>424</w:t>
                          </w:r>
                          <w:r w:rsidRPr="00075868">
                            <w:rPr>
                              <w:color w:val="231F20"/>
                              <w:spacing w:val="-4"/>
                              <w:sz w:val="11"/>
                            </w:rPr>
                            <w:t xml:space="preserve"> </w:t>
                          </w:r>
                          <w:r w:rsidRPr="00075868">
                            <w:rPr>
                              <w:color w:val="231F20"/>
                              <w:sz w:val="11"/>
                            </w:rPr>
                            <w:t>902</w:t>
                          </w:r>
                          <w:r w:rsidRPr="00075868">
                            <w:rPr>
                              <w:color w:val="231F20"/>
                              <w:spacing w:val="-3"/>
                              <w:sz w:val="11"/>
                            </w:rPr>
                            <w:t xml:space="preserve"> </w:t>
                          </w:r>
                          <w:r w:rsidRPr="00075868">
                            <w:rPr>
                              <w:color w:val="231F20"/>
                              <w:sz w:val="11"/>
                            </w:rPr>
                            <w:t>286</w:t>
                          </w:r>
                          <w:r w:rsidRPr="00075868">
                            <w:rPr>
                              <w:color w:val="231F20"/>
                              <w:spacing w:val="-3"/>
                              <w:sz w:val="11"/>
                            </w:rPr>
                            <w:t xml:space="preserve"> </w:t>
                          </w:r>
                          <w:r w:rsidRPr="00075868">
                            <w:rPr>
                              <w:color w:val="231F20"/>
                              <w:sz w:val="11"/>
                            </w:rPr>
                            <w:t>Carte</w:t>
                          </w:r>
                          <w:r w:rsidRPr="00075868">
                            <w:rPr>
                              <w:color w:val="231F20"/>
                              <w:spacing w:val="-7"/>
                              <w:sz w:val="11"/>
                            </w:rPr>
                            <w:t xml:space="preserve"> </w:t>
                          </w:r>
                          <w:r w:rsidRPr="00075868">
                            <w:rPr>
                              <w:color w:val="231F20"/>
                              <w:spacing w:val="-3"/>
                              <w:sz w:val="11"/>
                            </w:rPr>
                            <w:t>professionnelle</w:t>
                          </w:r>
                          <w:r w:rsidRPr="00075868">
                            <w:rPr>
                              <w:color w:val="231F20"/>
                              <w:spacing w:val="-6"/>
                              <w:sz w:val="11"/>
                            </w:rPr>
                            <w:t xml:space="preserve"> </w:t>
                          </w:r>
                          <w:r w:rsidRPr="00075868">
                            <w:rPr>
                              <w:color w:val="231F20"/>
                              <w:sz w:val="11"/>
                            </w:rPr>
                            <w:t>transactions</w:t>
                          </w:r>
                          <w:r w:rsidRPr="00075868">
                            <w:rPr>
                              <w:color w:val="231F20"/>
                              <w:spacing w:val="-6"/>
                              <w:sz w:val="11"/>
                            </w:rPr>
                            <w:t xml:space="preserve"> </w:t>
                          </w:r>
                          <w:r w:rsidRPr="00075868">
                            <w:rPr>
                              <w:color w:val="231F20"/>
                              <w:sz w:val="11"/>
                            </w:rPr>
                            <w:t>sur</w:t>
                          </w:r>
                          <w:r w:rsidRPr="00075868">
                            <w:rPr>
                              <w:color w:val="231F20"/>
                              <w:spacing w:val="-6"/>
                              <w:sz w:val="11"/>
                            </w:rPr>
                            <w:t xml:space="preserve"> </w:t>
                          </w:r>
                          <w:r w:rsidRPr="00075868">
                            <w:rPr>
                              <w:color w:val="231F20"/>
                              <w:sz w:val="11"/>
                            </w:rPr>
                            <w:t>immeuble</w:t>
                          </w:r>
                          <w:r w:rsidRPr="00075868">
                            <w:rPr>
                              <w:color w:val="231F20"/>
                              <w:spacing w:val="-6"/>
                              <w:sz w:val="11"/>
                            </w:rPr>
                            <w:t xml:space="preserve"> </w:t>
                          </w:r>
                          <w:r w:rsidRPr="00075868">
                            <w:rPr>
                              <w:color w:val="231F20"/>
                              <w:sz w:val="11"/>
                            </w:rPr>
                            <w:t>et</w:t>
                          </w:r>
                          <w:r w:rsidRPr="00075868">
                            <w:rPr>
                              <w:color w:val="231F20"/>
                              <w:spacing w:val="-6"/>
                              <w:sz w:val="11"/>
                            </w:rPr>
                            <w:t xml:space="preserve"> </w:t>
                          </w:r>
                          <w:r w:rsidRPr="00075868">
                            <w:rPr>
                              <w:color w:val="231F20"/>
                              <w:spacing w:val="-3"/>
                              <w:sz w:val="11"/>
                            </w:rPr>
                            <w:t>fonds</w:t>
                          </w:r>
                          <w:r w:rsidRPr="00075868">
                            <w:rPr>
                              <w:color w:val="231F20"/>
                              <w:spacing w:val="-6"/>
                              <w:sz w:val="11"/>
                            </w:rPr>
                            <w:t xml:space="preserve"> </w:t>
                          </w:r>
                          <w:r w:rsidRPr="00075868">
                            <w:rPr>
                              <w:color w:val="231F20"/>
                              <w:sz w:val="11"/>
                            </w:rPr>
                            <w:t>de</w:t>
                          </w:r>
                          <w:r w:rsidRPr="00075868">
                            <w:rPr>
                              <w:color w:val="231F20"/>
                              <w:spacing w:val="-6"/>
                              <w:sz w:val="11"/>
                            </w:rPr>
                            <w:t xml:space="preserve"> </w:t>
                          </w:r>
                          <w:r w:rsidRPr="00075868">
                            <w:rPr>
                              <w:color w:val="231F20"/>
                              <w:sz w:val="11"/>
                            </w:rPr>
                            <w:t>commerce</w:t>
                          </w:r>
                          <w:r w:rsidRPr="00075868">
                            <w:rPr>
                              <w:color w:val="231F20"/>
                              <w:spacing w:val="-6"/>
                              <w:sz w:val="11"/>
                            </w:rPr>
                            <w:t xml:space="preserve"> </w:t>
                          </w:r>
                          <w:r w:rsidRPr="00075868">
                            <w:rPr>
                              <w:color w:val="231F20"/>
                              <w:spacing w:val="-3"/>
                              <w:sz w:val="11"/>
                            </w:rPr>
                            <w:t>n°6901</w:t>
                          </w:r>
                          <w:r w:rsidRPr="00075868">
                            <w:rPr>
                              <w:color w:val="231F20"/>
                              <w:spacing w:val="-6"/>
                              <w:sz w:val="11"/>
                            </w:rPr>
                            <w:t xml:space="preserve"> </w:t>
                          </w:r>
                          <w:r w:rsidRPr="00075868">
                            <w:rPr>
                              <w:color w:val="231F20"/>
                              <w:spacing w:val="-3"/>
                              <w:sz w:val="11"/>
                            </w:rPr>
                            <w:t>2016</w:t>
                          </w:r>
                          <w:r w:rsidRPr="00075868">
                            <w:rPr>
                              <w:color w:val="231F20"/>
                              <w:spacing w:val="-6"/>
                              <w:sz w:val="11"/>
                            </w:rPr>
                            <w:t xml:space="preserve"> </w:t>
                          </w:r>
                          <w:r w:rsidRPr="00075868">
                            <w:rPr>
                              <w:color w:val="231F20"/>
                              <w:sz w:val="11"/>
                            </w:rPr>
                            <w:t>000</w:t>
                          </w:r>
                          <w:r w:rsidRPr="00075868">
                            <w:rPr>
                              <w:color w:val="231F20"/>
                              <w:spacing w:val="-6"/>
                              <w:sz w:val="11"/>
                            </w:rPr>
                            <w:t xml:space="preserve"> </w:t>
                          </w:r>
                          <w:r w:rsidRPr="00075868">
                            <w:rPr>
                              <w:color w:val="231F20"/>
                              <w:sz w:val="11"/>
                            </w:rPr>
                            <w:t>003</w:t>
                          </w:r>
                          <w:r w:rsidRPr="00075868">
                            <w:rPr>
                              <w:color w:val="231F20"/>
                              <w:spacing w:val="-6"/>
                              <w:sz w:val="11"/>
                            </w:rPr>
                            <w:t xml:space="preserve"> </w:t>
                          </w:r>
                          <w:r w:rsidRPr="00075868">
                            <w:rPr>
                              <w:color w:val="231F20"/>
                              <w:spacing w:val="-3"/>
                              <w:sz w:val="11"/>
                            </w:rPr>
                            <w:t xml:space="preserve">981 </w:t>
                          </w:r>
                          <w:r w:rsidRPr="00075868">
                            <w:rPr>
                              <w:color w:val="231F20"/>
                              <w:sz w:val="11"/>
                            </w:rPr>
                            <w:t xml:space="preserve">délivrée par la CCI de Lyon / Caisse de garantie </w:t>
                          </w:r>
                          <w:proofErr w:type="spellStart"/>
                          <w:r w:rsidRPr="00075868">
                            <w:rPr>
                              <w:color w:val="231F20"/>
                              <w:sz w:val="11"/>
                            </w:rPr>
                            <w:t>Galian</w:t>
                          </w:r>
                          <w:proofErr w:type="spellEnd"/>
                          <w:r w:rsidRPr="00075868">
                            <w:rPr>
                              <w:color w:val="231F20"/>
                              <w:sz w:val="11"/>
                            </w:rPr>
                            <w:t>, 89 rue La Boétie, 75008</w:t>
                          </w:r>
                          <w:r w:rsidRPr="00075868">
                            <w:rPr>
                              <w:color w:val="231F20"/>
                              <w:spacing w:val="-7"/>
                              <w:sz w:val="11"/>
                            </w:rPr>
                            <w:t xml:space="preserve"> </w:t>
                          </w:r>
                          <w:r w:rsidRPr="00075868">
                            <w:rPr>
                              <w:color w:val="231F20"/>
                              <w:sz w:val="11"/>
                            </w:rPr>
                            <w:t>Paris</w:t>
                          </w:r>
                        </w:p>
                        <w:p w:rsidR="00075868" w:rsidRPr="00075868" w:rsidRDefault="0007586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4" o:spid="_x0000_s1027" type="#_x0000_t202" style="position:absolute;left:0;text-align:left;margin-left:223.85pt;margin-top:11.1pt;width:244.7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" filled="f" stroked="f" strokeweight=".5pt">
              <v:textbox>
                <w:txbxContent>
                  <w:p w:rsidR="00075868" w:rsidRPr="00075868" w:rsidRDefault="00075868" w:rsidP="00075868">
                    <w:pPr>
                      <w:spacing w:before="88"/>
                      <w:ind w:left="113" w:right="111"/>
                      <w:jc w:val="both"/>
                      <w:rPr>
                        <w:sz w:val="11"/>
                      </w:rPr>
                    </w:pPr>
                    <w:r w:rsidRPr="00075868">
                      <w:rPr>
                        <w:color w:val="231F20"/>
                        <w:sz w:val="11"/>
                      </w:rPr>
                      <w:t>SARL</w:t>
                    </w:r>
                    <w:r w:rsidRPr="00075868">
                      <w:rPr>
                        <w:color w:val="231F20"/>
                        <w:spacing w:val="-4"/>
                        <w:sz w:val="11"/>
                      </w:rPr>
                      <w:t xml:space="preserve"> </w:t>
                    </w:r>
                    <w:r w:rsidRPr="00075868">
                      <w:rPr>
                        <w:color w:val="231F20"/>
                        <w:sz w:val="11"/>
                      </w:rPr>
                      <w:t>au</w:t>
                    </w:r>
                    <w:r w:rsidRPr="00075868">
                      <w:rPr>
                        <w:color w:val="231F20"/>
                        <w:spacing w:val="-3"/>
                        <w:sz w:val="11"/>
                      </w:rPr>
                      <w:t xml:space="preserve"> </w:t>
                    </w:r>
                    <w:r w:rsidRPr="00075868">
                      <w:rPr>
                        <w:color w:val="231F20"/>
                        <w:sz w:val="11"/>
                      </w:rPr>
                      <w:t>capital</w:t>
                    </w:r>
                    <w:r w:rsidRPr="00075868">
                      <w:rPr>
                        <w:color w:val="231F20"/>
                        <w:spacing w:val="-3"/>
                        <w:sz w:val="11"/>
                      </w:rPr>
                      <w:t xml:space="preserve"> </w:t>
                    </w:r>
                    <w:r w:rsidRPr="00075868">
                      <w:rPr>
                        <w:color w:val="231F20"/>
                        <w:sz w:val="11"/>
                      </w:rPr>
                      <w:t>de</w:t>
                    </w:r>
                    <w:r w:rsidRPr="00075868">
                      <w:rPr>
                        <w:color w:val="231F20"/>
                        <w:spacing w:val="-4"/>
                        <w:sz w:val="11"/>
                      </w:rPr>
                      <w:t xml:space="preserve"> </w:t>
                    </w:r>
                    <w:r w:rsidRPr="00075868">
                      <w:rPr>
                        <w:color w:val="231F20"/>
                        <w:sz w:val="11"/>
                      </w:rPr>
                      <w:t>12</w:t>
                    </w:r>
                    <w:r w:rsidRPr="00075868">
                      <w:rPr>
                        <w:color w:val="231F20"/>
                        <w:spacing w:val="-3"/>
                        <w:sz w:val="11"/>
                      </w:rPr>
                      <w:t xml:space="preserve"> </w:t>
                    </w:r>
                    <w:r w:rsidRPr="00075868">
                      <w:rPr>
                        <w:color w:val="231F20"/>
                        <w:sz w:val="11"/>
                      </w:rPr>
                      <w:t>240</w:t>
                    </w:r>
                    <w:r w:rsidRPr="00075868">
                      <w:rPr>
                        <w:color w:val="231F20"/>
                        <w:spacing w:val="-3"/>
                        <w:sz w:val="11"/>
                      </w:rPr>
                      <w:t xml:space="preserve"> </w:t>
                    </w:r>
                    <w:r w:rsidRPr="00075868">
                      <w:rPr>
                        <w:color w:val="231F20"/>
                        <w:sz w:val="11"/>
                      </w:rPr>
                      <w:t>€</w:t>
                    </w:r>
                    <w:r w:rsidRPr="00075868">
                      <w:rPr>
                        <w:color w:val="231F20"/>
                        <w:spacing w:val="-3"/>
                        <w:sz w:val="11"/>
                      </w:rPr>
                      <w:t xml:space="preserve"> </w:t>
                    </w:r>
                    <w:r w:rsidRPr="00075868">
                      <w:rPr>
                        <w:color w:val="231F20"/>
                        <w:sz w:val="11"/>
                      </w:rPr>
                      <w:t>/</w:t>
                    </w:r>
                    <w:r w:rsidRPr="00075868">
                      <w:rPr>
                        <w:color w:val="231F20"/>
                        <w:spacing w:val="-4"/>
                        <w:sz w:val="11"/>
                      </w:rPr>
                      <w:t xml:space="preserve"> </w:t>
                    </w:r>
                    <w:r w:rsidRPr="00075868">
                      <w:rPr>
                        <w:color w:val="231F20"/>
                        <w:sz w:val="11"/>
                      </w:rPr>
                      <w:t>RCS</w:t>
                    </w:r>
                    <w:r w:rsidRPr="00075868">
                      <w:rPr>
                        <w:color w:val="231F20"/>
                        <w:spacing w:val="-3"/>
                        <w:sz w:val="11"/>
                      </w:rPr>
                      <w:t xml:space="preserve"> </w:t>
                    </w:r>
                    <w:r w:rsidRPr="00075868">
                      <w:rPr>
                        <w:color w:val="231F20"/>
                        <w:sz w:val="11"/>
                      </w:rPr>
                      <w:t>424</w:t>
                    </w:r>
                    <w:r w:rsidRPr="00075868">
                      <w:rPr>
                        <w:color w:val="231F20"/>
                        <w:spacing w:val="-3"/>
                        <w:sz w:val="11"/>
                      </w:rPr>
                      <w:t xml:space="preserve"> </w:t>
                    </w:r>
                    <w:r w:rsidRPr="00075868">
                      <w:rPr>
                        <w:color w:val="231F20"/>
                        <w:sz w:val="11"/>
                      </w:rPr>
                      <w:t>902</w:t>
                    </w:r>
                    <w:r w:rsidRPr="00075868">
                      <w:rPr>
                        <w:color w:val="231F20"/>
                        <w:spacing w:val="-4"/>
                        <w:sz w:val="11"/>
                      </w:rPr>
                      <w:t xml:space="preserve"> </w:t>
                    </w:r>
                    <w:r w:rsidRPr="00075868">
                      <w:rPr>
                        <w:color w:val="231F20"/>
                        <w:sz w:val="11"/>
                      </w:rPr>
                      <w:t>286</w:t>
                    </w:r>
                    <w:r w:rsidRPr="00075868">
                      <w:rPr>
                        <w:color w:val="231F20"/>
                        <w:spacing w:val="-3"/>
                        <w:sz w:val="11"/>
                      </w:rPr>
                      <w:t xml:space="preserve"> </w:t>
                    </w:r>
                    <w:r w:rsidRPr="00075868">
                      <w:rPr>
                        <w:color w:val="231F20"/>
                        <w:sz w:val="11"/>
                      </w:rPr>
                      <w:t>/</w:t>
                    </w:r>
                    <w:r w:rsidRPr="00075868">
                      <w:rPr>
                        <w:color w:val="231F20"/>
                        <w:spacing w:val="-3"/>
                        <w:sz w:val="11"/>
                      </w:rPr>
                      <w:t xml:space="preserve"> </w:t>
                    </w:r>
                    <w:r w:rsidRPr="00075868">
                      <w:rPr>
                        <w:color w:val="231F20"/>
                        <w:sz w:val="11"/>
                      </w:rPr>
                      <w:t>N°</w:t>
                    </w:r>
                    <w:r w:rsidRPr="00075868">
                      <w:rPr>
                        <w:color w:val="231F20"/>
                        <w:spacing w:val="-4"/>
                        <w:sz w:val="11"/>
                      </w:rPr>
                      <w:t xml:space="preserve"> </w:t>
                    </w:r>
                    <w:r w:rsidRPr="00075868">
                      <w:rPr>
                        <w:color w:val="231F20"/>
                        <w:spacing w:val="-3"/>
                        <w:sz w:val="11"/>
                      </w:rPr>
                      <w:t xml:space="preserve">TVA </w:t>
                    </w:r>
                    <w:r w:rsidRPr="00075868">
                      <w:rPr>
                        <w:color w:val="231F20"/>
                        <w:sz w:val="11"/>
                      </w:rPr>
                      <w:t>intracommunautaire</w:t>
                    </w:r>
                    <w:r w:rsidRPr="00075868">
                      <w:rPr>
                        <w:color w:val="231F20"/>
                        <w:spacing w:val="-3"/>
                        <w:sz w:val="11"/>
                      </w:rPr>
                      <w:t xml:space="preserve"> </w:t>
                    </w:r>
                    <w:r w:rsidRPr="00075868">
                      <w:rPr>
                        <w:color w:val="231F20"/>
                        <w:sz w:val="11"/>
                      </w:rPr>
                      <w:t>FR91</w:t>
                    </w:r>
                    <w:r w:rsidRPr="00075868">
                      <w:rPr>
                        <w:color w:val="231F20"/>
                        <w:spacing w:val="-3"/>
                        <w:sz w:val="11"/>
                      </w:rPr>
                      <w:t xml:space="preserve"> </w:t>
                    </w:r>
                    <w:r w:rsidRPr="00075868">
                      <w:rPr>
                        <w:color w:val="231F20"/>
                        <w:sz w:val="11"/>
                      </w:rPr>
                      <w:t>424</w:t>
                    </w:r>
                    <w:r w:rsidRPr="00075868">
                      <w:rPr>
                        <w:color w:val="231F20"/>
                        <w:spacing w:val="-4"/>
                        <w:sz w:val="11"/>
                      </w:rPr>
                      <w:t xml:space="preserve"> </w:t>
                    </w:r>
                    <w:r w:rsidRPr="00075868">
                      <w:rPr>
                        <w:color w:val="231F20"/>
                        <w:sz w:val="11"/>
                      </w:rPr>
                      <w:t>902</w:t>
                    </w:r>
                    <w:r w:rsidRPr="00075868">
                      <w:rPr>
                        <w:color w:val="231F20"/>
                        <w:spacing w:val="-3"/>
                        <w:sz w:val="11"/>
                      </w:rPr>
                      <w:t xml:space="preserve"> </w:t>
                    </w:r>
                    <w:r w:rsidRPr="00075868">
                      <w:rPr>
                        <w:color w:val="231F20"/>
                        <w:sz w:val="11"/>
                      </w:rPr>
                      <w:t>286</w:t>
                    </w:r>
                    <w:r w:rsidRPr="00075868">
                      <w:rPr>
                        <w:color w:val="231F20"/>
                        <w:spacing w:val="-3"/>
                        <w:sz w:val="11"/>
                      </w:rPr>
                      <w:t xml:space="preserve"> </w:t>
                    </w:r>
                    <w:r w:rsidRPr="00075868">
                      <w:rPr>
                        <w:color w:val="231F20"/>
                        <w:sz w:val="11"/>
                      </w:rPr>
                      <w:t>Carte</w:t>
                    </w:r>
                    <w:r w:rsidRPr="00075868">
                      <w:rPr>
                        <w:color w:val="231F20"/>
                        <w:spacing w:val="-7"/>
                        <w:sz w:val="11"/>
                      </w:rPr>
                      <w:t xml:space="preserve"> </w:t>
                    </w:r>
                    <w:r w:rsidRPr="00075868">
                      <w:rPr>
                        <w:color w:val="231F20"/>
                        <w:spacing w:val="-3"/>
                        <w:sz w:val="11"/>
                      </w:rPr>
                      <w:t>professionnelle</w:t>
                    </w:r>
                    <w:r w:rsidRPr="00075868">
                      <w:rPr>
                        <w:color w:val="231F20"/>
                        <w:spacing w:val="-6"/>
                        <w:sz w:val="11"/>
                      </w:rPr>
                      <w:t xml:space="preserve"> </w:t>
                    </w:r>
                    <w:r w:rsidRPr="00075868">
                      <w:rPr>
                        <w:color w:val="231F20"/>
                        <w:sz w:val="11"/>
                      </w:rPr>
                      <w:t>transactions</w:t>
                    </w:r>
                    <w:r w:rsidRPr="00075868">
                      <w:rPr>
                        <w:color w:val="231F20"/>
                        <w:spacing w:val="-6"/>
                        <w:sz w:val="11"/>
                      </w:rPr>
                      <w:t xml:space="preserve"> </w:t>
                    </w:r>
                    <w:r w:rsidRPr="00075868">
                      <w:rPr>
                        <w:color w:val="231F20"/>
                        <w:sz w:val="11"/>
                      </w:rPr>
                      <w:t>sur</w:t>
                    </w:r>
                    <w:r w:rsidRPr="00075868">
                      <w:rPr>
                        <w:color w:val="231F20"/>
                        <w:spacing w:val="-6"/>
                        <w:sz w:val="11"/>
                      </w:rPr>
                      <w:t xml:space="preserve"> </w:t>
                    </w:r>
                    <w:r w:rsidRPr="00075868">
                      <w:rPr>
                        <w:color w:val="231F20"/>
                        <w:sz w:val="11"/>
                      </w:rPr>
                      <w:t>immeuble</w:t>
                    </w:r>
                    <w:r w:rsidRPr="00075868">
                      <w:rPr>
                        <w:color w:val="231F20"/>
                        <w:spacing w:val="-6"/>
                        <w:sz w:val="11"/>
                      </w:rPr>
                      <w:t xml:space="preserve"> </w:t>
                    </w:r>
                    <w:r w:rsidRPr="00075868">
                      <w:rPr>
                        <w:color w:val="231F20"/>
                        <w:sz w:val="11"/>
                      </w:rPr>
                      <w:t>et</w:t>
                    </w:r>
                    <w:r w:rsidRPr="00075868">
                      <w:rPr>
                        <w:color w:val="231F20"/>
                        <w:spacing w:val="-6"/>
                        <w:sz w:val="11"/>
                      </w:rPr>
                      <w:t xml:space="preserve"> </w:t>
                    </w:r>
                    <w:r w:rsidRPr="00075868">
                      <w:rPr>
                        <w:color w:val="231F20"/>
                        <w:spacing w:val="-3"/>
                        <w:sz w:val="11"/>
                      </w:rPr>
                      <w:t>fonds</w:t>
                    </w:r>
                    <w:r w:rsidRPr="00075868">
                      <w:rPr>
                        <w:color w:val="231F20"/>
                        <w:spacing w:val="-6"/>
                        <w:sz w:val="11"/>
                      </w:rPr>
                      <w:t xml:space="preserve"> </w:t>
                    </w:r>
                    <w:r w:rsidRPr="00075868">
                      <w:rPr>
                        <w:color w:val="231F20"/>
                        <w:sz w:val="11"/>
                      </w:rPr>
                      <w:t>de</w:t>
                    </w:r>
                    <w:r w:rsidRPr="00075868">
                      <w:rPr>
                        <w:color w:val="231F20"/>
                        <w:spacing w:val="-6"/>
                        <w:sz w:val="11"/>
                      </w:rPr>
                      <w:t xml:space="preserve"> </w:t>
                    </w:r>
                    <w:r w:rsidRPr="00075868">
                      <w:rPr>
                        <w:color w:val="231F20"/>
                        <w:sz w:val="11"/>
                      </w:rPr>
                      <w:t>commerce</w:t>
                    </w:r>
                    <w:r w:rsidRPr="00075868">
                      <w:rPr>
                        <w:color w:val="231F20"/>
                        <w:spacing w:val="-6"/>
                        <w:sz w:val="11"/>
                      </w:rPr>
                      <w:t xml:space="preserve"> </w:t>
                    </w:r>
                    <w:r w:rsidRPr="00075868">
                      <w:rPr>
                        <w:color w:val="231F20"/>
                        <w:spacing w:val="-3"/>
                        <w:sz w:val="11"/>
                      </w:rPr>
                      <w:t>n°6901</w:t>
                    </w:r>
                    <w:r w:rsidRPr="00075868">
                      <w:rPr>
                        <w:color w:val="231F20"/>
                        <w:spacing w:val="-6"/>
                        <w:sz w:val="11"/>
                      </w:rPr>
                      <w:t xml:space="preserve"> </w:t>
                    </w:r>
                    <w:r w:rsidRPr="00075868">
                      <w:rPr>
                        <w:color w:val="231F20"/>
                        <w:spacing w:val="-3"/>
                        <w:sz w:val="11"/>
                      </w:rPr>
                      <w:t>2016</w:t>
                    </w:r>
                    <w:r w:rsidRPr="00075868">
                      <w:rPr>
                        <w:color w:val="231F20"/>
                        <w:spacing w:val="-6"/>
                        <w:sz w:val="11"/>
                      </w:rPr>
                      <w:t xml:space="preserve"> </w:t>
                    </w:r>
                    <w:r w:rsidRPr="00075868">
                      <w:rPr>
                        <w:color w:val="231F20"/>
                        <w:sz w:val="11"/>
                      </w:rPr>
                      <w:t>000</w:t>
                    </w:r>
                    <w:r w:rsidRPr="00075868">
                      <w:rPr>
                        <w:color w:val="231F20"/>
                        <w:spacing w:val="-6"/>
                        <w:sz w:val="11"/>
                      </w:rPr>
                      <w:t xml:space="preserve"> </w:t>
                    </w:r>
                    <w:r w:rsidRPr="00075868">
                      <w:rPr>
                        <w:color w:val="231F20"/>
                        <w:sz w:val="11"/>
                      </w:rPr>
                      <w:t>003</w:t>
                    </w:r>
                    <w:r w:rsidRPr="00075868">
                      <w:rPr>
                        <w:color w:val="231F20"/>
                        <w:spacing w:val="-6"/>
                        <w:sz w:val="11"/>
                      </w:rPr>
                      <w:t xml:space="preserve"> </w:t>
                    </w:r>
                    <w:r w:rsidRPr="00075868">
                      <w:rPr>
                        <w:color w:val="231F20"/>
                        <w:spacing w:val="-3"/>
                        <w:sz w:val="11"/>
                      </w:rPr>
                      <w:t xml:space="preserve">981 </w:t>
                    </w:r>
                    <w:r w:rsidRPr="00075868">
                      <w:rPr>
                        <w:color w:val="231F20"/>
                        <w:sz w:val="11"/>
                      </w:rPr>
                      <w:t xml:space="preserve">délivrée par la CCI de Lyon / Caisse de garantie </w:t>
                    </w:r>
                    <w:proofErr w:type="spellStart"/>
                    <w:r w:rsidRPr="00075868">
                      <w:rPr>
                        <w:color w:val="231F20"/>
                        <w:sz w:val="11"/>
                      </w:rPr>
                      <w:t>Galian</w:t>
                    </w:r>
                    <w:proofErr w:type="spellEnd"/>
                    <w:r w:rsidRPr="00075868">
                      <w:rPr>
                        <w:color w:val="231F20"/>
                        <w:sz w:val="11"/>
                      </w:rPr>
                      <w:t>, 89 rue La Boétie, 75008</w:t>
                    </w:r>
                    <w:r w:rsidRPr="00075868">
                      <w:rPr>
                        <w:color w:val="231F20"/>
                        <w:spacing w:val="-7"/>
                        <w:sz w:val="11"/>
                      </w:rPr>
                      <w:t xml:space="preserve"> </w:t>
                    </w:r>
                    <w:r w:rsidRPr="00075868">
                      <w:rPr>
                        <w:color w:val="231F20"/>
                        <w:sz w:val="11"/>
                      </w:rPr>
                      <w:t>Paris</w:t>
                    </w:r>
                  </w:p>
                  <w:p w:rsidR="00075868" w:rsidRPr="00075868" w:rsidRDefault="00075868"/>
                </w:txbxContent>
              </v:textbox>
            </v:shape>
          </w:pict>
        </mc:Fallback>
      </mc:AlternateContent>
    </w:r>
    <w:r w:rsidR="00075868">
      <w:rPr>
        <w:color w:val="231F20"/>
        <w:sz w:val="17"/>
      </w:rPr>
      <w:t>11, quai Général Sarrail, 69006 Ly</w:t>
    </w:r>
    <w:hyperlink r:id="rId1">
      <w:r w:rsidR="00075868">
        <w:rPr>
          <w:color w:val="231F20"/>
          <w:sz w:val="17"/>
        </w:rPr>
        <w:t>on / 04 72 85 32 00 / info@pietrapolis.fr</w:t>
      </w:r>
    </w:hyperlink>
  </w:p>
  <w:p w:rsidR="00075868" w:rsidRDefault="004E607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708F12" wp14:editId="282D921D">
              <wp:simplePos x="0" y="0"/>
              <wp:positionH relativeFrom="page">
                <wp:posOffset>914400</wp:posOffset>
              </wp:positionH>
              <wp:positionV relativeFrom="paragraph">
                <wp:posOffset>68368</wp:posOffset>
              </wp:positionV>
              <wp:extent cx="2895600" cy="22987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95600" cy="229870"/>
                      </a:xfrm>
                      <a:prstGeom prst="rect">
                        <a:avLst/>
                      </a:prstGeom>
                      <a:solidFill>
                        <a:srgbClr val="00ACD4"/>
                      </a:solidFill>
                      <a:ln w="3099">
                        <a:noFill/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5868" w:rsidRPr="007A6AD0" w:rsidRDefault="00B77F5F" w:rsidP="00075868">
                          <w:pPr>
                            <w:spacing w:before="44"/>
                            <w:ind w:right="143"/>
                            <w:jc w:val="right"/>
                            <w:rPr>
                              <w:rFonts w:ascii="Barlow-SemiBold"/>
                              <w:b/>
                              <w:color w:val="FFFFFF" w:themeColor="background1"/>
                              <w:sz w:val="17"/>
                            </w:rPr>
                          </w:pPr>
                          <w:hyperlink r:id="rId2">
                            <w:r w:rsidR="00075868" w:rsidRPr="007A6AD0">
                              <w:rPr>
                                <w:rFonts w:ascii="Barlow-SemiBold"/>
                                <w:b/>
                                <w:color w:val="FFFFFF" w:themeColor="background1"/>
                                <w:sz w:val="17"/>
                              </w:rPr>
                              <w:t>pietrapolis.fr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708F12" id="Text Box 2" o:spid="_x0000_s1028" type="#_x0000_t202" style="position:absolute;margin-left:1in;margin-top:5.4pt;width:228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" fillcolor="#00acd4" stroked="f" strokeweight=".08608mm">
              <v:textbox inset="0,0,0,0">
                <w:txbxContent>
                  <w:p w:rsidR="00075868" w:rsidRPr="007A6AD0" w:rsidRDefault="00B77F5F" w:rsidP="00075868">
                    <w:pPr>
                      <w:spacing w:before="44"/>
                      <w:ind w:right="143"/>
                      <w:jc w:val="right"/>
                      <w:rPr>
                        <w:rFonts w:ascii="Barlow-SemiBold"/>
                        <w:b/>
                        <w:color w:val="FFFFFF" w:themeColor="background1"/>
                        <w:sz w:val="17"/>
                      </w:rPr>
                    </w:pPr>
                    <w:hyperlink r:id="rId3">
                      <w:r w:rsidR="00075868" w:rsidRPr="007A6AD0">
                        <w:rPr>
                          <w:rFonts w:ascii="Barlow-SemiBold"/>
                          <w:b/>
                          <w:color w:val="FFFFFF" w:themeColor="background1"/>
                          <w:sz w:val="17"/>
                        </w:rPr>
                        <w:t>pietrapolis.fr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0A9" w:rsidRDefault="009B50A9" w:rsidP="00075868">
      <w:r>
        <w:separator/>
      </w:r>
    </w:p>
  </w:footnote>
  <w:footnote w:type="continuationSeparator" w:id="0">
    <w:p w:rsidR="009B50A9" w:rsidRDefault="009B50A9" w:rsidP="00075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653" w:rsidRDefault="00BA2653" w:rsidP="00BA2653">
    <w:pPr>
      <w:pStyle w:val="En-tte"/>
      <w:ind w:left="-1417" w:firstLine="5245"/>
    </w:pPr>
  </w:p>
  <w:p w:rsidR="00BA2653" w:rsidRDefault="00402533" w:rsidP="00BA2653">
    <w:pPr>
      <w:pStyle w:val="En-tte"/>
      <w:ind w:left="-1417" w:firstLine="6237"/>
    </w:pPr>
    <w:r w:rsidRPr="00402533">
      <w:rPr>
        <w:noProof/>
      </w:rPr>
      <w:drawing>
        <wp:inline distT="0" distB="0" distL="0" distR="0" wp14:anchorId="5F47284F" wp14:editId="50432DE7">
          <wp:extent cx="2683722" cy="592916"/>
          <wp:effectExtent l="0" t="0" r="0" b="4445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0533" cy="618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43F8A"/>
    <w:multiLevelType w:val="hybridMultilevel"/>
    <w:tmpl w:val="7F846554"/>
    <w:lvl w:ilvl="0" w:tplc="D5DCD85A">
      <w:start w:val="8"/>
      <w:numFmt w:val="bullet"/>
      <w:lvlText w:val=""/>
      <w:lvlJc w:val="left"/>
      <w:pPr>
        <w:ind w:left="720" w:hanging="360"/>
      </w:pPr>
      <w:rPr>
        <w:rFonts w:ascii="Symbol" w:eastAsia="Barlow" w:hAnsi="Symbol" w:cs="Barl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68"/>
    <w:rsid w:val="00030F91"/>
    <w:rsid w:val="000665E0"/>
    <w:rsid w:val="00075868"/>
    <w:rsid w:val="000F1027"/>
    <w:rsid w:val="00116D5D"/>
    <w:rsid w:val="00152375"/>
    <w:rsid w:val="00215CE7"/>
    <w:rsid w:val="00243924"/>
    <w:rsid w:val="00305B79"/>
    <w:rsid w:val="003219B3"/>
    <w:rsid w:val="00344929"/>
    <w:rsid w:val="003451F3"/>
    <w:rsid w:val="0037728A"/>
    <w:rsid w:val="003A4E93"/>
    <w:rsid w:val="003E6EAD"/>
    <w:rsid w:val="00402533"/>
    <w:rsid w:val="004A0C4E"/>
    <w:rsid w:val="004C0970"/>
    <w:rsid w:val="004E607F"/>
    <w:rsid w:val="0067654E"/>
    <w:rsid w:val="006E7C5C"/>
    <w:rsid w:val="007A6AD0"/>
    <w:rsid w:val="00827E4E"/>
    <w:rsid w:val="00876535"/>
    <w:rsid w:val="009167D4"/>
    <w:rsid w:val="00917914"/>
    <w:rsid w:val="009B50A9"/>
    <w:rsid w:val="00A308F6"/>
    <w:rsid w:val="00A50A4A"/>
    <w:rsid w:val="00B77F5F"/>
    <w:rsid w:val="00BA2653"/>
    <w:rsid w:val="00BF0361"/>
    <w:rsid w:val="00C36760"/>
    <w:rsid w:val="00E36BE9"/>
    <w:rsid w:val="00E947FA"/>
    <w:rsid w:val="00F5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F24BCC"/>
  <w14:defaultImageDpi w14:val="32767"/>
  <w15:chartTrackingRefBased/>
  <w15:docId w15:val="{413ABB79-DC04-1A49-B2E8-93AF225E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0970"/>
    <w:pPr>
      <w:widowControl w:val="0"/>
      <w:autoSpaceDE w:val="0"/>
      <w:autoSpaceDN w:val="0"/>
    </w:pPr>
    <w:rPr>
      <w:rFonts w:ascii="Barlow" w:eastAsia="Barlow" w:hAnsi="Barlow" w:cs="Barlow"/>
      <w:sz w:val="22"/>
      <w:szCs w:val="22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586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075868"/>
  </w:style>
  <w:style w:type="paragraph" w:styleId="Pieddepage">
    <w:name w:val="footer"/>
    <w:basedOn w:val="Normal"/>
    <w:link w:val="PieddepageCar"/>
    <w:uiPriority w:val="99"/>
    <w:unhideWhenUsed/>
    <w:rsid w:val="0007586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075868"/>
  </w:style>
  <w:style w:type="paragraph" w:styleId="Corpsdetexte">
    <w:name w:val="Body Text"/>
    <w:basedOn w:val="Normal"/>
    <w:link w:val="CorpsdetexteCar"/>
    <w:uiPriority w:val="1"/>
    <w:qFormat/>
    <w:rsid w:val="004C0970"/>
  </w:style>
  <w:style w:type="character" w:customStyle="1" w:styleId="CorpsdetexteCar">
    <w:name w:val="Corps de texte Car"/>
    <w:basedOn w:val="Policepardfaut"/>
    <w:link w:val="Corpsdetexte"/>
    <w:uiPriority w:val="1"/>
    <w:rsid w:val="004C0970"/>
    <w:rPr>
      <w:rFonts w:ascii="Barlow" w:eastAsia="Barlow" w:hAnsi="Barlow" w:cs="Barlow"/>
      <w:sz w:val="22"/>
      <w:szCs w:val="22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036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361"/>
    <w:rPr>
      <w:rFonts w:ascii="Times New Roman" w:eastAsia="Barlow" w:hAnsi="Times New Roman" w:cs="Times New Roman"/>
      <w:sz w:val="18"/>
      <w:szCs w:val="18"/>
      <w:lang w:eastAsia="fr-FR" w:bidi="fr-FR"/>
    </w:rPr>
  </w:style>
  <w:style w:type="paragraph" w:styleId="Paragraphedeliste">
    <w:name w:val="List Paragraph"/>
    <w:basedOn w:val="Normal"/>
    <w:uiPriority w:val="34"/>
    <w:qFormat/>
    <w:rsid w:val="00827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ietrapolis.fr/" TargetMode="External"/><Relationship Id="rId2" Type="http://schemas.openxmlformats.org/officeDocument/2006/relationships/hyperlink" Target="http://www.pietrapolis.fr/" TargetMode="External"/><Relationship Id="rId1" Type="http://schemas.openxmlformats.org/officeDocument/2006/relationships/hyperlink" Target="mailto:info@pietrapol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Atelier Greve-Viallon</dc:creator>
  <cp:keywords/>
  <dc:description/>
  <cp:lastModifiedBy>Marjorie GAY</cp:lastModifiedBy>
  <cp:revision>13</cp:revision>
  <cp:lastPrinted>2020-02-24T13:30:00Z</cp:lastPrinted>
  <dcterms:created xsi:type="dcterms:W3CDTF">2020-01-30T17:19:00Z</dcterms:created>
  <dcterms:modified xsi:type="dcterms:W3CDTF">2020-03-04T13:14:00Z</dcterms:modified>
</cp:coreProperties>
</file>